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CDC" w:rsidRPr="00AB4CDC" w:rsidRDefault="00AB4CDC" w:rsidP="00F00EBE">
      <w:pPr>
        <w:spacing w:after="100" w:line="360" w:lineRule="auto"/>
        <w:jc w:val="center"/>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t>BAB I</w:t>
      </w:r>
    </w:p>
    <w:p w:rsidR="00AB4CDC" w:rsidRDefault="00AB4CDC" w:rsidP="00F00EBE">
      <w:pPr>
        <w:spacing w:after="100" w:line="360" w:lineRule="auto"/>
        <w:jc w:val="center"/>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t>PENDAHULUAN</w:t>
      </w:r>
    </w:p>
    <w:p w:rsidR="00AB4CDC" w:rsidRPr="00AB4CDC" w:rsidRDefault="00AB4CDC" w:rsidP="00481163">
      <w:pPr>
        <w:pStyle w:val="ListParagraph"/>
        <w:numPr>
          <w:ilvl w:val="0"/>
          <w:numId w:val="1"/>
        </w:numPr>
        <w:spacing w:after="10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t>Latar Belakang</w:t>
      </w:r>
    </w:p>
    <w:p w:rsidR="00AB4CDC" w:rsidRDefault="00AB4CDC" w:rsidP="00F00EBE">
      <w:pPr>
        <w:pStyle w:val="ListParagraph"/>
        <w:spacing w:after="100" w:line="360" w:lineRule="auto"/>
        <w:ind w:firstLine="72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Sindrom immunnodefisiensi didapat (Acquired Immunodeficiency Syndrome, AIDS) pertama-tama menarik perhatian bidang kesehatan masyarakat pada tahun 1981. AIDS adalah penyakit defisiensi imunitas seluler, yang pada penderitanya tidak dapat ditemukan penyebab defisiensi tersebut. AIDS menyebabkan </w:t>
      </w:r>
      <w:hyperlink r:id="rId5" w:history="1">
        <w:r w:rsidRPr="00AB4CDC">
          <w:rPr>
            <w:rFonts w:ascii="Times New Roman" w:eastAsia="Times New Roman" w:hAnsi="Times New Roman" w:cs="Times New Roman"/>
            <w:sz w:val="24"/>
            <w:szCs w:val="24"/>
            <w:u w:val="single"/>
            <w:lang w:eastAsia="id-ID"/>
          </w:rPr>
          <w:t>infeksi oportunistik</w:t>
        </w:r>
      </w:hyperlink>
      <w:r w:rsidRPr="00AB4CDC">
        <w:rPr>
          <w:rFonts w:ascii="Times New Roman" w:eastAsia="Times New Roman" w:hAnsi="Times New Roman" w:cs="Times New Roman"/>
          <w:sz w:val="24"/>
          <w:szCs w:val="24"/>
          <w:lang w:eastAsia="id-ID"/>
        </w:rPr>
        <w:t xml:space="preserve"> dan/atau neoplasma yang berkaitan dengan defisiensi kekebalan yang sebelumnya dalam keadaan sehat. Menurut Smeltzer AIDS adalah gejala dari penyakit yang mungkin terjadi saat sistem imun dilemahkan oleh virus HIV.</w:t>
      </w:r>
    </w:p>
    <w:p w:rsidR="00AB4CDC" w:rsidRDefault="00AB4CDC" w:rsidP="00F00EBE">
      <w:pPr>
        <w:pStyle w:val="ListParagraph"/>
        <w:spacing w:after="100" w:line="360" w:lineRule="auto"/>
        <w:ind w:firstLine="72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Human Immunedeficiency Virus (HIV) tergolong ke dalam kelompok retrovirus dengan materi genetik dalam asam ribonukleat (RNA), menyebabkan AIDS dapat membinasakan sel T-penolong (T4), yang memegang peranan utama dalam sistem imun. Sebagai akibatnya, hidup penderita AIDS terancam infeksi yang tak terkira banyaknya yang sebenarnya tidak berbahaya, jika tidak terinfeksi HIV.</w:t>
      </w:r>
    </w:p>
    <w:p w:rsidR="00AB4CDC" w:rsidRDefault="00AB4CDC" w:rsidP="00F00EBE">
      <w:pPr>
        <w:pStyle w:val="ListParagraph"/>
        <w:spacing w:after="100" w:line="360" w:lineRule="auto"/>
        <w:ind w:firstLine="72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Berdasarkan data statistik, peningkatan jumlah penderita HIV/AIDS diindonesia begitu cepat. Ternyata dasar penularan awal epidemi ini disebabkan oleh jarum suntik. Diperkirakan saat ini terdapatlebih dari 1,3 juta penderita HIV/AIDS akibat jarum suntik. Jika terus berlanjut makan diperkirakan tahun 2020 jumlah itu akan meningkat menjadi 2,3 juta orang.</w:t>
      </w:r>
    </w:p>
    <w:p w:rsidR="00AB4CDC" w:rsidRDefault="00AB4CDC" w:rsidP="00F00EBE">
      <w:pPr>
        <w:pStyle w:val="ListParagraph"/>
        <w:spacing w:after="100" w:line="360" w:lineRule="auto"/>
        <w:ind w:firstLine="72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Dan sebagai mahasiswa keperawatan perlu memiliki pengetahuan tentang HIV/AIDS dan penatalaksanaaannya secara komprehensif.</w:t>
      </w:r>
      <w:r>
        <w:rPr>
          <w:rFonts w:ascii="Times New Roman" w:eastAsia="Times New Roman" w:hAnsi="Times New Roman" w:cs="Times New Roman"/>
          <w:b/>
          <w:bCs/>
          <w:sz w:val="24"/>
          <w:szCs w:val="24"/>
          <w:lang w:eastAsia="id-ID"/>
        </w:rPr>
        <w:t xml:space="preserve"> </w:t>
      </w:r>
      <w:r w:rsidRPr="00AB4CDC">
        <w:rPr>
          <w:rFonts w:ascii="Times New Roman" w:eastAsia="Times New Roman" w:hAnsi="Times New Roman" w:cs="Times New Roman"/>
          <w:sz w:val="24"/>
          <w:szCs w:val="24"/>
          <w:lang w:eastAsia="id-ID"/>
        </w:rPr>
        <w:t>Adapun yang melatar</w:t>
      </w:r>
      <w:r>
        <w:rPr>
          <w:rFonts w:ascii="Times New Roman" w:eastAsia="Times New Roman" w:hAnsi="Times New Roman" w:cs="Times New Roman"/>
          <w:sz w:val="24"/>
          <w:szCs w:val="24"/>
          <w:lang w:eastAsia="id-ID"/>
        </w:rPr>
        <w:t xml:space="preserve"> </w:t>
      </w:r>
      <w:r w:rsidRPr="00AB4CDC">
        <w:rPr>
          <w:rFonts w:ascii="Times New Roman" w:eastAsia="Times New Roman" w:hAnsi="Times New Roman" w:cs="Times New Roman"/>
          <w:sz w:val="24"/>
          <w:szCs w:val="24"/>
          <w:lang w:eastAsia="id-ID"/>
        </w:rPr>
        <w:t>belakangi penulisan makalah ini selain tugas kelompok dan juga merupakan m</w:t>
      </w:r>
      <w:r>
        <w:rPr>
          <w:rFonts w:ascii="Times New Roman" w:eastAsia="Times New Roman" w:hAnsi="Times New Roman" w:cs="Times New Roman"/>
          <w:sz w:val="24"/>
          <w:szCs w:val="24"/>
          <w:lang w:eastAsia="id-ID"/>
        </w:rPr>
        <w:t>ateri bahasa mata kuliah KMB . D</w:t>
      </w:r>
      <w:r w:rsidRPr="00AB4CDC">
        <w:rPr>
          <w:rFonts w:ascii="Times New Roman" w:eastAsia="Times New Roman" w:hAnsi="Times New Roman" w:cs="Times New Roman"/>
          <w:sz w:val="24"/>
          <w:szCs w:val="24"/>
          <w:lang w:eastAsia="id-ID"/>
        </w:rPr>
        <w:t>imana mahasiswa dari setiap kelompok  akan membahas materi, sesuai judul masing-masing yang telah ditugaskan kepada masing-masing kelompok. Dalam makalah ini akan dibahas tentang Asuhan keperawatan pada pasien HIV/AIDS yang merupakan penyakit yang menyerang sistem kekebln tubuh manusia, yang dapat memudahkan atau membuat rentan si penderita terhadap penyakit dari luar maupun dari dalam tubuh. AIDS merupakan penyakit yang disebabkan oleh Human Immuno deficiency virus HIV.</w:t>
      </w:r>
    </w:p>
    <w:p w:rsidR="00AB4CDC" w:rsidRDefault="00AB4CDC" w:rsidP="00F00EBE">
      <w:pPr>
        <w:pStyle w:val="ListParagraph"/>
        <w:spacing w:after="100" w:line="360" w:lineRule="auto"/>
        <w:ind w:firstLine="720"/>
        <w:jc w:val="both"/>
        <w:rPr>
          <w:rFonts w:ascii="Times New Roman" w:eastAsia="Times New Roman" w:hAnsi="Times New Roman" w:cs="Times New Roman"/>
          <w:sz w:val="24"/>
          <w:szCs w:val="24"/>
          <w:lang w:eastAsia="id-ID"/>
        </w:rPr>
      </w:pPr>
    </w:p>
    <w:p w:rsidR="00F00EBE" w:rsidRDefault="00F00EBE" w:rsidP="00F00EBE">
      <w:pPr>
        <w:pStyle w:val="ListParagraph"/>
        <w:spacing w:after="100" w:line="360" w:lineRule="auto"/>
        <w:ind w:firstLine="720"/>
        <w:jc w:val="both"/>
        <w:rPr>
          <w:rFonts w:ascii="Times New Roman" w:eastAsia="Times New Roman" w:hAnsi="Times New Roman" w:cs="Times New Roman"/>
          <w:sz w:val="24"/>
          <w:szCs w:val="24"/>
          <w:lang w:eastAsia="id-ID"/>
        </w:rPr>
      </w:pPr>
    </w:p>
    <w:p w:rsidR="00F00EBE" w:rsidRDefault="00F00EBE" w:rsidP="00F00EBE">
      <w:pPr>
        <w:pStyle w:val="ListParagraph"/>
        <w:spacing w:after="100" w:line="360" w:lineRule="auto"/>
        <w:ind w:firstLine="720"/>
        <w:jc w:val="both"/>
        <w:rPr>
          <w:rFonts w:ascii="Times New Roman" w:eastAsia="Times New Roman" w:hAnsi="Times New Roman" w:cs="Times New Roman"/>
          <w:sz w:val="24"/>
          <w:szCs w:val="24"/>
          <w:lang w:eastAsia="id-ID"/>
        </w:rPr>
      </w:pPr>
    </w:p>
    <w:p w:rsidR="00AB4CDC" w:rsidRPr="00AB4CDC" w:rsidRDefault="00AB4CDC" w:rsidP="00481163">
      <w:pPr>
        <w:pStyle w:val="ListParagraph"/>
        <w:numPr>
          <w:ilvl w:val="0"/>
          <w:numId w:val="1"/>
        </w:numPr>
        <w:spacing w:after="10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lastRenderedPageBreak/>
        <w:t>Rumusan Masalah</w:t>
      </w:r>
    </w:p>
    <w:p w:rsidR="00AB4CDC" w:rsidRDefault="00AB4CDC" w:rsidP="00481163">
      <w:pPr>
        <w:pStyle w:val="ListParagraph"/>
        <w:numPr>
          <w:ilvl w:val="0"/>
          <w:numId w:val="2"/>
        </w:numPr>
        <w:spacing w:after="10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Bagaimana Konsep dasar  HIV / AIDS?</w:t>
      </w:r>
    </w:p>
    <w:p w:rsidR="00AB4CDC" w:rsidRPr="00AB4CDC" w:rsidRDefault="00AB4CDC" w:rsidP="00481163">
      <w:pPr>
        <w:pStyle w:val="ListParagraph"/>
        <w:numPr>
          <w:ilvl w:val="0"/>
          <w:numId w:val="2"/>
        </w:numPr>
        <w:spacing w:after="10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Bagaimana  intervensi, implementasi dan evaluasi dari HIV / AIDS?</w:t>
      </w:r>
    </w:p>
    <w:p w:rsidR="00AB4CDC" w:rsidRDefault="00AB4CDC" w:rsidP="00F00EBE">
      <w:pPr>
        <w:spacing w:after="100" w:line="360" w:lineRule="auto"/>
        <w:contextualSpacing/>
        <w:jc w:val="both"/>
        <w:rPr>
          <w:rFonts w:ascii="Times New Roman" w:eastAsia="Times New Roman" w:hAnsi="Times New Roman" w:cs="Times New Roman"/>
          <w:sz w:val="24"/>
          <w:szCs w:val="24"/>
          <w:lang w:eastAsia="id-ID"/>
        </w:rPr>
      </w:pPr>
    </w:p>
    <w:p w:rsidR="00AB4CDC" w:rsidRPr="00AB4CDC" w:rsidRDefault="00AB4CDC" w:rsidP="00481163">
      <w:pPr>
        <w:pStyle w:val="ListParagraph"/>
        <w:numPr>
          <w:ilvl w:val="0"/>
          <w:numId w:val="1"/>
        </w:numPr>
        <w:spacing w:after="10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t>Tujuan Penulisan</w:t>
      </w:r>
    </w:p>
    <w:p w:rsidR="00AB4CDC" w:rsidRDefault="00AB4CDC" w:rsidP="00481163">
      <w:pPr>
        <w:pStyle w:val="ListParagraph"/>
        <w:numPr>
          <w:ilvl w:val="0"/>
          <w:numId w:val="3"/>
        </w:numPr>
        <w:spacing w:after="10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Mengetahui konsep dasar HIV / AIDS</w:t>
      </w:r>
    </w:p>
    <w:p w:rsidR="00AB4CDC" w:rsidRPr="00AB4CDC" w:rsidRDefault="00AB4CDC" w:rsidP="00481163">
      <w:pPr>
        <w:pStyle w:val="ListParagraph"/>
        <w:numPr>
          <w:ilvl w:val="0"/>
          <w:numId w:val="3"/>
        </w:numPr>
        <w:spacing w:after="10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Mengetahui  intervensi, implementasi dan evaluasi dari HIV / AIDS.</w:t>
      </w: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F00EBE" w:rsidRDefault="00F00EBE">
      <w:pP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br w:type="page"/>
      </w:r>
    </w:p>
    <w:p w:rsidR="00AB4CDC" w:rsidRPr="00AB4CDC" w:rsidRDefault="00AB4CDC" w:rsidP="00F00EBE">
      <w:pPr>
        <w:spacing w:after="0" w:line="360" w:lineRule="auto"/>
        <w:jc w:val="center"/>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lastRenderedPageBreak/>
        <w:t>BAB II</w:t>
      </w:r>
    </w:p>
    <w:p w:rsidR="00AB4CDC" w:rsidRDefault="00AB4CDC" w:rsidP="00F00EBE">
      <w:pPr>
        <w:spacing w:after="0" w:line="360" w:lineRule="auto"/>
        <w:jc w:val="center"/>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t>PEMBAHASAN</w:t>
      </w:r>
    </w:p>
    <w:p w:rsidR="00AB4CDC" w:rsidRPr="00AB4CDC" w:rsidRDefault="00AB4CDC" w:rsidP="00481163">
      <w:pPr>
        <w:pStyle w:val="ListParagraph"/>
        <w:numPr>
          <w:ilvl w:val="0"/>
          <w:numId w:val="4"/>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t>Konsep Medis</w:t>
      </w:r>
    </w:p>
    <w:p w:rsidR="00AB4CDC" w:rsidRPr="00AB4CDC" w:rsidRDefault="00AB4CDC" w:rsidP="00481163">
      <w:pPr>
        <w:pStyle w:val="ListParagraph"/>
        <w:numPr>
          <w:ilvl w:val="0"/>
          <w:numId w:val="5"/>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t xml:space="preserve">Pengertian </w:t>
      </w:r>
    </w:p>
    <w:p w:rsidR="00AB4CDC" w:rsidRDefault="00AB4CDC" w:rsidP="00481163">
      <w:pPr>
        <w:pStyle w:val="ListParagraph"/>
        <w:numPr>
          <w:ilvl w:val="0"/>
          <w:numId w:val="6"/>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HIV adalah singkatan dari human Immunodeficiency Virus merupakan </w:t>
      </w:r>
      <w:hyperlink r:id="rId6" w:history="1">
        <w:r w:rsidRPr="00AB4CDC">
          <w:rPr>
            <w:rFonts w:ascii="Times New Roman" w:eastAsia="Times New Roman" w:hAnsi="Times New Roman" w:cs="Times New Roman"/>
            <w:sz w:val="24"/>
            <w:szCs w:val="24"/>
            <w:u w:val="single"/>
            <w:lang w:eastAsia="id-ID"/>
          </w:rPr>
          <w:t>virus</w:t>
        </w:r>
      </w:hyperlink>
      <w:r w:rsidRPr="00AB4CDC">
        <w:rPr>
          <w:rFonts w:ascii="Times New Roman" w:eastAsia="Times New Roman" w:hAnsi="Times New Roman" w:cs="Times New Roman"/>
          <w:sz w:val="24"/>
          <w:szCs w:val="24"/>
          <w:lang w:eastAsia="id-ID"/>
        </w:rPr>
        <w:t xml:space="preserve"> yang dapat menyebabkan penyakit </w:t>
      </w:r>
      <w:hyperlink r:id="rId7" w:history="1">
        <w:r w:rsidRPr="00AB4CDC">
          <w:rPr>
            <w:rFonts w:ascii="Times New Roman" w:eastAsia="Times New Roman" w:hAnsi="Times New Roman" w:cs="Times New Roman"/>
            <w:sz w:val="24"/>
            <w:szCs w:val="24"/>
            <w:u w:val="single"/>
            <w:lang w:eastAsia="id-ID"/>
          </w:rPr>
          <w:t>AIDS</w:t>
        </w:r>
      </w:hyperlink>
      <w:r w:rsidRPr="00AB4CDC">
        <w:rPr>
          <w:rFonts w:ascii="Times New Roman" w:eastAsia="Times New Roman" w:hAnsi="Times New Roman" w:cs="Times New Roman"/>
          <w:sz w:val="24"/>
          <w:szCs w:val="24"/>
          <w:lang w:eastAsia="id-ID"/>
        </w:rPr>
        <w:t>. Virus ini menyerang manusia dan menyerang sistem kekebalan (imunitas) tubuh, sehingga tubuh menjadi lemah dalam melawan infeksi Yang menyebabkan defisiensi (kekurangan) sistem imun.</w:t>
      </w:r>
    </w:p>
    <w:p w:rsidR="00AB4CDC" w:rsidRDefault="00AB4CDC" w:rsidP="00481163">
      <w:pPr>
        <w:pStyle w:val="ListParagraph"/>
        <w:numPr>
          <w:ilvl w:val="0"/>
          <w:numId w:val="6"/>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Aids adalah singkatan dari Acquired imune deficiency syndrome yaitu menurunnya daya tahan tubuh terhadap berbagai penyakit karena adanya infeksi virus HIV (human Immunodeficiency virus). Antibodi HIV positif tidak diidentik dengan AIDS, karena AIDS harus menunjukan adanya satu atau lebih gejala penyakit skibat defisiensi sistem imun selular.</w:t>
      </w:r>
    </w:p>
    <w:p w:rsidR="00AB4CDC" w:rsidRPr="00AB4CDC" w:rsidRDefault="00AB4CDC" w:rsidP="00481163">
      <w:pPr>
        <w:pStyle w:val="ListParagraph"/>
        <w:numPr>
          <w:ilvl w:val="0"/>
          <w:numId w:val="6"/>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AIDS merupakan kumpulan gejala penyakit akibat menurunnya sistem kekebalan tubuh oleh virus yang disebut HIV (</w:t>
      </w:r>
      <w:r w:rsidRPr="00AB4CDC">
        <w:rPr>
          <w:rFonts w:ascii="Times New Roman" w:eastAsia="Times New Roman" w:hAnsi="Times New Roman" w:cs="Times New Roman"/>
          <w:i/>
          <w:iCs/>
          <w:sz w:val="24"/>
          <w:szCs w:val="24"/>
          <w:lang w:eastAsia="id-ID"/>
        </w:rPr>
        <w:t>Human Immunodeficiency Virus</w:t>
      </w:r>
      <w:r w:rsidRPr="00AB4CDC">
        <w:rPr>
          <w:rFonts w:ascii="Times New Roman" w:eastAsia="Times New Roman" w:hAnsi="Times New Roman" w:cs="Times New Roman"/>
          <w:sz w:val="24"/>
          <w:szCs w:val="24"/>
          <w:lang w:eastAsia="id-ID"/>
        </w:rPr>
        <w:t xml:space="preserve">). </w:t>
      </w:r>
      <w:r w:rsidRPr="00AB4CDC">
        <w:rPr>
          <w:rFonts w:ascii="Times New Roman" w:eastAsia="Times New Roman" w:hAnsi="Times New Roman" w:cs="Times New Roman"/>
          <w:i/>
          <w:iCs/>
          <w:sz w:val="24"/>
          <w:szCs w:val="24"/>
          <w:lang w:eastAsia="id-ID"/>
        </w:rPr>
        <w:t>(Aziz Alimul Hidayat, 2006)</w:t>
      </w:r>
    </w:p>
    <w:p w:rsidR="00AB4CDC" w:rsidRDefault="00AB4CDC" w:rsidP="00481163">
      <w:pPr>
        <w:pStyle w:val="ListParagraph"/>
        <w:numPr>
          <w:ilvl w:val="0"/>
          <w:numId w:val="6"/>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AIDS adalah infeksi oportunistik yang menyerang seseorang dimana mengalami penurunan sistem imun yang mendasar ( sel T berjumlah 200 atau kurang ) dan memiliki antibodi positif terhadap HIV. (Doenges, 1999)</w:t>
      </w:r>
    </w:p>
    <w:p w:rsidR="00AB4CDC" w:rsidRDefault="00AB4CDC" w:rsidP="00481163">
      <w:pPr>
        <w:pStyle w:val="ListParagraph"/>
        <w:numPr>
          <w:ilvl w:val="0"/>
          <w:numId w:val="6"/>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AIDS adalah suatu penyakit retrovirus yang ditandai oleh imunosupresi berat yang menyebabkan terjadinya infeksi oportunistik, neoplasma sekunder dan kelainan imunolegik. (Price, 2005 : 241)</w:t>
      </w:r>
    </w:p>
    <w:p w:rsidR="00AB4CDC" w:rsidRDefault="00AB4CDC" w:rsidP="00F00EBE">
      <w:pPr>
        <w:pStyle w:val="ListParagraph"/>
        <w:spacing w:after="0" w:line="360" w:lineRule="auto"/>
        <w:ind w:left="1440"/>
        <w:jc w:val="both"/>
        <w:rPr>
          <w:rFonts w:ascii="Times New Roman" w:eastAsia="Times New Roman" w:hAnsi="Times New Roman" w:cs="Times New Roman"/>
          <w:sz w:val="24"/>
          <w:szCs w:val="24"/>
          <w:lang w:eastAsia="id-ID"/>
        </w:rPr>
      </w:pPr>
    </w:p>
    <w:p w:rsidR="00AB4CDC" w:rsidRPr="00AB4CDC" w:rsidRDefault="00AB4CDC" w:rsidP="00481163">
      <w:pPr>
        <w:pStyle w:val="ListParagraph"/>
        <w:numPr>
          <w:ilvl w:val="0"/>
          <w:numId w:val="5"/>
        </w:numPr>
        <w:spacing w:after="0"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b/>
          <w:bCs/>
          <w:sz w:val="24"/>
          <w:szCs w:val="24"/>
          <w:lang w:eastAsia="id-ID"/>
        </w:rPr>
        <w:t>Etiologi</w:t>
      </w:r>
    </w:p>
    <w:p w:rsidR="00AB4CDC" w:rsidRDefault="00AB4CDC" w:rsidP="00F00EBE">
      <w:pPr>
        <w:pStyle w:val="ListParagraph"/>
        <w:spacing w:after="0" w:line="360" w:lineRule="auto"/>
        <w:ind w:left="1080" w:firstLine="36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Penyebab adalah golongan virus retro yang disebut human immunodeficiency virus (HIV). HIV pertama kali ditemukan pada tahun 1983 sebagai retrovirus dan disebut HIV-1. Pada tahun 1986 di Afrika ditemukan lagi retrovirus baru yang diberi nama HIV-2. HIV-2 dianggap sebagai virus kurang pathogen dibandingkan dengan HIV Maka untuk memudahkan keduanya disebut HIV. Transmisi infeksi HIV dan AIDS terdiri dari lima fase yaitu :</w:t>
      </w:r>
    </w:p>
    <w:p w:rsidR="00AB4CDC" w:rsidRDefault="00AB4CDC" w:rsidP="00481163">
      <w:pPr>
        <w:pStyle w:val="ListParagraph"/>
        <w:numPr>
          <w:ilvl w:val="0"/>
          <w:numId w:val="7"/>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Periode jendela. Lamanya 4 minggu sampai 6 bulan setelah infeksi. Tidak ada gejala.</w:t>
      </w:r>
    </w:p>
    <w:p w:rsidR="00AB4CDC" w:rsidRDefault="00AB4CDC" w:rsidP="00481163">
      <w:pPr>
        <w:pStyle w:val="ListParagraph"/>
        <w:numPr>
          <w:ilvl w:val="0"/>
          <w:numId w:val="7"/>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lastRenderedPageBreak/>
        <w:t>Fase infeksi HIV primer akut. Lamanya 1-2 minggu dengan gejala flu likes illness.</w:t>
      </w:r>
    </w:p>
    <w:p w:rsidR="00AB4CDC" w:rsidRDefault="00AB4CDC" w:rsidP="00481163">
      <w:pPr>
        <w:pStyle w:val="ListParagraph"/>
        <w:numPr>
          <w:ilvl w:val="0"/>
          <w:numId w:val="7"/>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Infeksi asimtomatik. Lamanya 1-15 atau lebih tahun dengan gejala tidak ada.</w:t>
      </w:r>
    </w:p>
    <w:p w:rsidR="00AB4CDC" w:rsidRDefault="00AB4CDC" w:rsidP="00481163">
      <w:pPr>
        <w:pStyle w:val="ListParagraph"/>
        <w:numPr>
          <w:ilvl w:val="0"/>
          <w:numId w:val="7"/>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Supresi imun simtomatik. Diatas 3 tahun dengan gejala demam, keringat malam hari, B menurun, diare, neuropati, lemah, rash, limfadenopati, lesi mulut.</w:t>
      </w:r>
    </w:p>
    <w:p w:rsidR="00AB4CDC" w:rsidRDefault="00AB4CDC" w:rsidP="00481163">
      <w:pPr>
        <w:pStyle w:val="ListParagraph"/>
        <w:numPr>
          <w:ilvl w:val="0"/>
          <w:numId w:val="7"/>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AIDS. Lamanya bervariasi antara 1-5 tahun dari kondisi AIDS pertama kali ditegakkan. Didapatkan infeksi oportunis berat dan tumor pada berbagai system tub</w:t>
      </w:r>
      <w:r>
        <w:rPr>
          <w:rFonts w:ascii="Times New Roman" w:eastAsia="Times New Roman" w:hAnsi="Times New Roman" w:cs="Times New Roman"/>
          <w:sz w:val="24"/>
          <w:szCs w:val="24"/>
          <w:lang w:eastAsia="id-ID"/>
        </w:rPr>
        <w:t>uh, dan manifestasi neurologistz</w:t>
      </w:r>
    </w:p>
    <w:p w:rsidR="00AB4CDC" w:rsidRDefault="00AB4CDC" w:rsidP="00F00EBE">
      <w:pPr>
        <w:spacing w:after="0" w:line="360" w:lineRule="auto"/>
        <w:ind w:left="144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AIDS dapat menyerang semua golongan umur, termasuk bayi, pria maupun wanita. Yang termasuk kelompok resiko tinggi adalah :</w:t>
      </w:r>
    </w:p>
    <w:p w:rsidR="00AB4CDC" w:rsidRPr="00AB4CDC" w:rsidRDefault="00AB4CDC" w:rsidP="00481163">
      <w:pPr>
        <w:pStyle w:val="ListParagraph"/>
        <w:numPr>
          <w:ilvl w:val="0"/>
          <w:numId w:val="8"/>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Lelaki homoseksual atau biseks. 5. Bayi dari ibu/bapak terinfeksi.</w:t>
      </w:r>
    </w:p>
    <w:p w:rsidR="00AB4CDC" w:rsidRDefault="00AB4CDC" w:rsidP="00481163">
      <w:pPr>
        <w:pStyle w:val="ListParagraph"/>
        <w:numPr>
          <w:ilvl w:val="0"/>
          <w:numId w:val="8"/>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Orang yang ketagian obat intravena</w:t>
      </w:r>
    </w:p>
    <w:p w:rsidR="00AB4CDC" w:rsidRDefault="00AB4CDC" w:rsidP="00481163">
      <w:pPr>
        <w:pStyle w:val="ListParagraph"/>
        <w:numPr>
          <w:ilvl w:val="0"/>
          <w:numId w:val="8"/>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Partner seks dari penderita AIDS</w:t>
      </w:r>
    </w:p>
    <w:p w:rsidR="00AB4CDC" w:rsidRDefault="00AB4CDC" w:rsidP="00481163">
      <w:pPr>
        <w:pStyle w:val="ListParagraph"/>
        <w:numPr>
          <w:ilvl w:val="0"/>
          <w:numId w:val="8"/>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Penerima darah atau produk darah (transfusi).</w:t>
      </w:r>
    </w:p>
    <w:p w:rsidR="00AB4CDC" w:rsidRDefault="00AB4CDC" w:rsidP="00F00EBE">
      <w:pPr>
        <w:spacing w:after="0" w:line="360" w:lineRule="auto"/>
        <w:jc w:val="both"/>
        <w:rPr>
          <w:rFonts w:ascii="Times New Roman" w:eastAsia="Times New Roman" w:hAnsi="Times New Roman" w:cs="Times New Roman"/>
          <w:b/>
          <w:bCs/>
          <w:iCs/>
          <w:sz w:val="24"/>
          <w:szCs w:val="24"/>
          <w:lang w:eastAsia="id-ID"/>
        </w:rPr>
      </w:pPr>
    </w:p>
    <w:p w:rsidR="00AB4CDC" w:rsidRPr="00AB4CDC" w:rsidRDefault="00F00EBE" w:rsidP="00481163">
      <w:pPr>
        <w:pStyle w:val="ListParagraph"/>
        <w:numPr>
          <w:ilvl w:val="0"/>
          <w:numId w:val="5"/>
        </w:numPr>
        <w:spacing w:after="0"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b/>
          <w:bCs/>
          <w:iCs/>
          <w:sz w:val="24"/>
          <w:szCs w:val="24"/>
          <w:lang w:eastAsia="id-ID"/>
        </w:rPr>
        <w:t xml:space="preserve">Patofisiologi </w:t>
      </w:r>
    </w:p>
    <w:p w:rsidR="00F00EBE" w:rsidRDefault="00F00EBE" w:rsidP="00F00EBE">
      <w:pPr>
        <w:pStyle w:val="ListParagraph"/>
        <w:spacing w:before="100" w:beforeAutospacing="1" w:after="100" w:afterAutospacing="1" w:line="360" w:lineRule="auto"/>
        <w:ind w:left="1080" w:firstLine="360"/>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HIV secara khusus menginfeksi limfosit dengan antigen permukaan CD4, yang bekerja sebagai reseptor viral, subset limfosit ini yang mencakup limfosit penolong dengan peran kritis dalam mempertahankan responsivitas imun, juga memperlihatkan pengurangan bertahap bersamaan dengan perkembangan penyakit mekanisme infeksi HIV yang menyebabakan penuruan sel CD4.</w:t>
      </w:r>
    </w:p>
    <w:p w:rsidR="00F00EBE" w:rsidRPr="00F00EBE" w:rsidRDefault="00F00EBE" w:rsidP="00F00EBE">
      <w:pPr>
        <w:pStyle w:val="ListParagraph"/>
        <w:spacing w:before="100" w:beforeAutospacing="1" w:after="100" w:afterAutospacing="1" w:line="360" w:lineRule="auto"/>
        <w:ind w:left="1080" w:firstLine="360"/>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Virus HIV secar istimewa menginfeksi limfosit dengan antigen   permukaan CD4, yang bekerja sebagai resepetor viral, meskipun kemungkinan mencakup infeksi litik sel CD4 itu sendiri, induksi apoptosis melalui antigen viral yang dapat bekerja sebagai superantigen. HIV dapat menginfeksi jenis sel selain limfosit, infeksi HIV pada monosit tidak seperti infeksi pada limfosit CD4, tidak menyebabkan kematian sel. Monosit yang terinfeksi dapat berperang sebagai resorvoir virus laten tetapi tidak dapat diinduksi dan dapat membawa virus ke organ, erutama otak. Patologi terkait HIV melibatkan banyak organ, meskipun sering sulit untuk mengetahui apakah kerusakan terutama disebabkan oleh virus lokal atau komlikasi infeksi lain atau autoimun.</w:t>
      </w:r>
    </w:p>
    <w:p w:rsidR="00F00EBE" w:rsidRPr="00F00EBE" w:rsidRDefault="00F00EBE" w:rsidP="00F00EBE">
      <w:pPr>
        <w:pStyle w:val="ListParagraph"/>
        <w:spacing w:before="100" w:beforeAutospacing="1" w:after="100" w:afterAutospacing="1" w:line="360" w:lineRule="auto"/>
        <w:ind w:left="1080" w:firstLine="360"/>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lastRenderedPageBreak/>
        <w:t>Infeksi HIV biasanya secara klinis tidak bergejala saat terakhir meskipun “periode inkubasi” , secara umum lebih singkat pada infeksi perinatal dibandingkan pada infeksi HIV dewasa. Selama fase ini gangguan regulasi imun sering tampak pada saat tes, terutama berkenaan dengan fungsi sel B hipergameglobulinemia dengan produksi antibodi nonfungsional lebih unifersal di antara anak-anak yang terinfeksi HIV daripada dewasa, sering meningkat pada usia 3 sampai 6 bulan (Bararah &amp; Jauhar, 2013, p. 297)</w:t>
      </w:r>
    </w:p>
    <w:p w:rsidR="00AB4CDC" w:rsidRPr="00AB4CDC" w:rsidRDefault="00AB4CDC" w:rsidP="00F00EBE">
      <w:pPr>
        <w:pStyle w:val="ListParagraph"/>
        <w:spacing w:after="0" w:line="360" w:lineRule="auto"/>
        <w:ind w:left="1080" w:firstLine="360"/>
        <w:jc w:val="both"/>
        <w:rPr>
          <w:rFonts w:ascii="Times New Roman" w:eastAsia="Times New Roman" w:hAnsi="Times New Roman" w:cs="Times New Roman"/>
          <w:sz w:val="24"/>
          <w:szCs w:val="24"/>
          <w:lang w:eastAsia="id-ID"/>
        </w:rPr>
      </w:pPr>
    </w:p>
    <w:p w:rsidR="00AB4CDC" w:rsidRDefault="00AB4CDC" w:rsidP="00F00EBE">
      <w:pPr>
        <w:spacing w:after="0" w:line="360" w:lineRule="auto"/>
        <w:ind w:left="360" w:firstLine="720"/>
        <w:contextualSpacing/>
        <w:jc w:val="both"/>
        <w:rPr>
          <w:rFonts w:ascii="Times New Roman" w:eastAsia="Times New Roman" w:hAnsi="Times New Roman" w:cs="Times New Roman"/>
          <w:b/>
          <w:bCs/>
          <w:i/>
          <w:iCs/>
          <w:sz w:val="24"/>
          <w:szCs w:val="24"/>
          <w:lang w:eastAsia="id-ID"/>
        </w:rPr>
      </w:pPr>
      <w:r w:rsidRPr="00AB4CDC">
        <w:rPr>
          <w:rFonts w:ascii="Times New Roman" w:eastAsia="Times New Roman" w:hAnsi="Times New Roman" w:cs="Times New Roman"/>
          <w:b/>
          <w:bCs/>
          <w:i/>
          <w:iCs/>
          <w:sz w:val="24"/>
          <w:szCs w:val="24"/>
          <w:lang w:eastAsia="id-ID"/>
        </w:rPr>
        <w:t>HIV tidak ditularkan melaiui :</w:t>
      </w:r>
    </w:p>
    <w:p w:rsidR="00AB4CDC" w:rsidRPr="00AB4CDC" w:rsidRDefault="00AB4CDC" w:rsidP="00481163">
      <w:pPr>
        <w:pStyle w:val="ListParagraph"/>
        <w:numPr>
          <w:ilvl w:val="0"/>
          <w:numId w:val="9"/>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Hubungan sosial seperti jabatan tangan, bersentuhan, berciuman biasa, berpelukan, penggunaan peralatan makan dan minum.</w:t>
      </w:r>
    </w:p>
    <w:p w:rsidR="00AB4CDC" w:rsidRDefault="00AB4CDC" w:rsidP="00481163">
      <w:pPr>
        <w:pStyle w:val="ListParagraph"/>
        <w:numPr>
          <w:ilvl w:val="0"/>
          <w:numId w:val="9"/>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Gigitan nyamuk.</w:t>
      </w:r>
    </w:p>
    <w:p w:rsidR="00AB4CDC" w:rsidRDefault="00AB4CDC" w:rsidP="00481163">
      <w:pPr>
        <w:pStyle w:val="ListParagraph"/>
        <w:numPr>
          <w:ilvl w:val="0"/>
          <w:numId w:val="9"/>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Kolam renang, penggunaan kamar mandi atau WC/jamban yang sama.</w:t>
      </w:r>
    </w:p>
    <w:p w:rsidR="00AB4CDC" w:rsidRDefault="00AB4CDC" w:rsidP="00481163">
      <w:pPr>
        <w:pStyle w:val="ListParagraph"/>
        <w:numPr>
          <w:ilvl w:val="0"/>
          <w:numId w:val="9"/>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Tinggal serumah bersama Orang Dengan HIV/AIDS (ODHA). </w:t>
      </w:r>
    </w:p>
    <w:p w:rsidR="00AB4CDC" w:rsidRDefault="00AB4CDC" w:rsidP="00F00EBE">
      <w:pPr>
        <w:spacing w:after="0" w:line="360" w:lineRule="auto"/>
        <w:ind w:left="108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Masa inkubasi/masa laten sangat tergantung pada daya tahan tubuh masing-masing orang, rata-rata 5-10 tahun. Selama masa ini orang tidak memperlihatkan gejala-gejala, walaupun jumlah HIV semakin bertambah dan sel T4 semakin menururn. Semakin rendah jumlah sel T4, semakin rusak sistem kekebalan tubuh. Pada waktu sistem kekebalan tubuh sudah dalam keadaan parah, seseorang yang mengidap HIV/AIDS akan mulai menampakkan gejala-gejala AIDS.</w:t>
      </w:r>
    </w:p>
    <w:p w:rsidR="00AB4CDC" w:rsidRDefault="00AB4CDC" w:rsidP="00F00EBE">
      <w:pPr>
        <w:spacing w:after="0" w:line="360" w:lineRule="auto"/>
        <w:ind w:left="1080"/>
        <w:jc w:val="both"/>
        <w:rPr>
          <w:rFonts w:ascii="Times New Roman" w:eastAsia="Times New Roman" w:hAnsi="Times New Roman" w:cs="Times New Roman"/>
          <w:sz w:val="24"/>
          <w:szCs w:val="24"/>
          <w:lang w:eastAsia="id-ID"/>
        </w:rPr>
      </w:pPr>
    </w:p>
    <w:p w:rsidR="00F00EBE" w:rsidRPr="00F00EBE" w:rsidRDefault="00AB4CDC" w:rsidP="00481163">
      <w:pPr>
        <w:pStyle w:val="ListParagraph"/>
        <w:numPr>
          <w:ilvl w:val="0"/>
          <w:numId w:val="5"/>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t>Manifestasi Klinis</w:t>
      </w:r>
    </w:p>
    <w:p w:rsidR="00F00EBE" w:rsidRDefault="00F00EBE" w:rsidP="00481163">
      <w:pPr>
        <w:pStyle w:val="ListParagraph"/>
        <w:numPr>
          <w:ilvl w:val="0"/>
          <w:numId w:val="31"/>
        </w:numPr>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Fase 1 : Terinfeksi HIV</w:t>
      </w:r>
    </w:p>
    <w:p w:rsidR="00F00EBE" w:rsidRDefault="00F00EBE"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Rentang waktu sejak virus HIV masuk kedalam tubuh sampai antibodi terhadap HIV menjadi positif disebut window period. Lama window period antara 15 hari sampai 6 bulan. Dalam fase ini umumnya seseorang yang telah terinfeksi HIV masih tampak dan merasa sehat-sehat saja, tanpa menunjukkan gejala apapun bahwa ia sudah tertular HIV akan tetapi orang ini juga sudah menularkan HIV pada orang lain (Katiandagho, 2015, p. 32)</w:t>
      </w:r>
    </w:p>
    <w:p w:rsidR="00F00EBE" w:rsidRDefault="00F00EBE" w:rsidP="00481163">
      <w:pPr>
        <w:pStyle w:val="ListParagraph"/>
        <w:numPr>
          <w:ilvl w:val="0"/>
          <w:numId w:val="31"/>
        </w:numPr>
        <w:spacing w:after="0" w:line="360" w:lineRule="auto"/>
        <w:jc w:val="both"/>
        <w:rPr>
          <w:rFonts w:ascii="Times New Roman" w:eastAsia="Times New Roman" w:hAnsi="Times New Roman" w:cs="Times New Roman"/>
          <w:sz w:val="24"/>
          <w:szCs w:val="24"/>
          <w:lang w:eastAsia="id-ID"/>
        </w:rPr>
      </w:pPr>
      <w:r w:rsidRPr="00CF5F94">
        <w:rPr>
          <w:rFonts w:ascii="Times New Roman" w:eastAsia="Times New Roman" w:hAnsi="Times New Roman" w:cs="Times New Roman"/>
          <w:sz w:val="24"/>
          <w:szCs w:val="24"/>
          <w:lang w:eastAsia="id-ID"/>
        </w:rPr>
        <w:t>Fase 2 : Gejala-gejala mulai terlihat</w:t>
      </w:r>
    </w:p>
    <w:p w:rsidR="00F00EBE" w:rsidRDefault="00F00EBE"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 xml:space="preserve">Dalam fase ini umumnya gejala-gejala mulai nampak, seperti hilangnya selera makan, gangguan pada rongga mulut dan tenggorokan, diare, pembengkakan kelenjar, bercak-bercak dikulit, demam serta keringat berlebihan di malam hari tetapi gejala diatas belum dapat di jadikan patokan </w:t>
      </w:r>
      <w:r w:rsidRPr="00F00EBE">
        <w:rPr>
          <w:rFonts w:ascii="Times New Roman" w:eastAsia="Times New Roman" w:hAnsi="Times New Roman" w:cs="Times New Roman"/>
          <w:sz w:val="24"/>
          <w:szCs w:val="24"/>
          <w:lang w:eastAsia="id-ID"/>
        </w:rPr>
        <w:lastRenderedPageBreak/>
        <w:t>bahwa itu adalah AIDS, karena itu masih gejala-gejala umum  dan harus di periksakan ke dokter untuk hasil yang lebih spesifik (Katiandagho, 2015, p. 33)</w:t>
      </w:r>
    </w:p>
    <w:p w:rsidR="00F00EBE" w:rsidRDefault="00F00EBE" w:rsidP="00481163">
      <w:pPr>
        <w:pStyle w:val="ListParagraph"/>
        <w:numPr>
          <w:ilvl w:val="0"/>
          <w:numId w:val="31"/>
        </w:numPr>
        <w:spacing w:after="0" w:line="360" w:lineRule="auto"/>
        <w:jc w:val="both"/>
        <w:rPr>
          <w:rFonts w:ascii="Times New Roman" w:eastAsia="Times New Roman" w:hAnsi="Times New Roman" w:cs="Times New Roman"/>
          <w:sz w:val="24"/>
          <w:szCs w:val="24"/>
          <w:lang w:eastAsia="id-ID"/>
        </w:rPr>
      </w:pPr>
      <w:r w:rsidRPr="00CF5F94">
        <w:rPr>
          <w:rFonts w:ascii="Times New Roman" w:eastAsia="Times New Roman" w:hAnsi="Times New Roman" w:cs="Times New Roman"/>
          <w:sz w:val="24"/>
          <w:szCs w:val="24"/>
          <w:lang w:eastAsia="id-ID"/>
        </w:rPr>
        <w:t>Fase 3 : Penyakit AIDS</w:t>
      </w:r>
    </w:p>
    <w:p w:rsidR="00F00EBE" w:rsidRDefault="00F00EBE"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Dalam fase ini HIV benar-benar menimbulkan AIDS. Sistem kekebalan tubuh semakin menurun sehingga tidak ada lagi perlawanan terhadap penyakit yang menyerang termasuk kanker dan infeksi. Perwujudan penyakit yang menyerang tubuh seseorang tergantung pada virus, bakteri, jamur atau  protozoa yang menyebabkan infeksi, sehingga orang tersebut akan menderita penyakit yang parah (Katiandagho, 2015, p. 33)</w:t>
      </w:r>
    </w:p>
    <w:p w:rsidR="00F00EBE" w:rsidRDefault="00CF2F24" w:rsidP="00481163">
      <w:pPr>
        <w:pStyle w:val="ListParagraph"/>
        <w:numPr>
          <w:ilvl w:val="0"/>
          <w:numId w:val="31"/>
        </w:numPr>
        <w:spacing w:after="0"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c</w:t>
      </w:r>
      <w:r w:rsidR="00F00EBE" w:rsidRPr="00CF5F94">
        <w:rPr>
          <w:rFonts w:ascii="Times New Roman" w:eastAsia="Times New Roman" w:hAnsi="Times New Roman" w:cs="Times New Roman"/>
          <w:sz w:val="24"/>
          <w:szCs w:val="24"/>
          <w:lang w:eastAsia="id-ID"/>
        </w:rPr>
        <w:t>Fase 4 : Penderita Meninggal karena salah satu Penyakit</w:t>
      </w:r>
    </w:p>
    <w:p w:rsidR="00F00EBE" w:rsidRPr="00F00EBE" w:rsidRDefault="00F00EBE"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Sebagaimana yang telah kita pahami bahwa tanpa sistem kekebalan tubuh yang baik sulit bagi seseorang untuk mempertahankan hidupnya dari serangan penyakit. Seseorang bisa bertahan hidup terhadap berbagai penyakit pada tahapan AIDS, tetapi hanya berlangsung selama 1-2 tahaun saja, selanjutnya penderita akan meninggal dunia karena penyakt atau komplikasi dari beberapa penyakit yang ia derita (Nurarif &amp; Kusuma, 2015)</w:t>
      </w:r>
    </w:p>
    <w:p w:rsidR="00F00EBE" w:rsidRDefault="00F00EBE" w:rsidP="00F00EBE">
      <w:pPr>
        <w:pStyle w:val="ListParagraph"/>
        <w:spacing w:after="0" w:line="360" w:lineRule="auto"/>
        <w:ind w:left="1080"/>
        <w:jc w:val="both"/>
        <w:rPr>
          <w:rFonts w:ascii="Times New Roman" w:eastAsia="Times New Roman" w:hAnsi="Times New Roman" w:cs="Times New Roman"/>
          <w:sz w:val="24"/>
          <w:szCs w:val="24"/>
          <w:lang w:eastAsia="id-ID"/>
        </w:rPr>
      </w:pPr>
    </w:p>
    <w:p w:rsidR="00E20B8D" w:rsidRPr="00F00EBE" w:rsidRDefault="00AB4CDC" w:rsidP="00481163">
      <w:pPr>
        <w:pStyle w:val="ListParagraph"/>
        <w:numPr>
          <w:ilvl w:val="0"/>
          <w:numId w:val="5"/>
        </w:numPr>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b/>
          <w:bCs/>
          <w:sz w:val="24"/>
          <w:szCs w:val="24"/>
          <w:lang w:eastAsia="id-ID"/>
        </w:rPr>
        <w:t>Pemeriksaan Diagnostik</w:t>
      </w:r>
    </w:p>
    <w:p w:rsidR="00E20B8D" w:rsidRDefault="00AB4CDC" w:rsidP="00481163">
      <w:pPr>
        <w:pStyle w:val="ListParagraph"/>
        <w:numPr>
          <w:ilvl w:val="0"/>
          <w:numId w:val="10"/>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 xml:space="preserve">Tes untuk diagnose infeksi HIV : </w:t>
      </w:r>
    </w:p>
    <w:p w:rsidR="00E20B8D" w:rsidRDefault="00AB4CDC" w:rsidP="00481163">
      <w:pPr>
        <w:pStyle w:val="ListParagraph"/>
        <w:numPr>
          <w:ilvl w:val="0"/>
          <w:numId w:val="11"/>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ELISA (positif; hasiltes yang positif dipastikan dengan western blot)</w:t>
      </w:r>
    </w:p>
    <w:p w:rsidR="00E20B8D" w:rsidRDefault="00AB4CDC" w:rsidP="00481163">
      <w:pPr>
        <w:pStyle w:val="ListParagraph"/>
        <w:numPr>
          <w:ilvl w:val="0"/>
          <w:numId w:val="11"/>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Western blot (positif), , dilakukan untuk mendeteksi </w:t>
      </w:r>
      <w:hyperlink r:id="rId8" w:tooltip="Antibodi" w:history="1">
        <w:r w:rsidRPr="00E20B8D">
          <w:rPr>
            <w:rFonts w:ascii="Times New Roman" w:eastAsia="Times New Roman" w:hAnsi="Times New Roman" w:cs="Times New Roman"/>
            <w:color w:val="000000"/>
            <w:sz w:val="24"/>
            <w:szCs w:val="24"/>
            <w:u w:val="single"/>
            <w:lang w:eastAsia="id-ID"/>
          </w:rPr>
          <w:t>antibodi</w:t>
        </w:r>
      </w:hyperlink>
      <w:r w:rsidRPr="00E20B8D">
        <w:rPr>
          <w:rFonts w:ascii="Times New Roman" w:eastAsia="Times New Roman" w:hAnsi="Times New Roman" w:cs="Times New Roman"/>
          <w:sz w:val="24"/>
          <w:szCs w:val="24"/>
          <w:lang w:eastAsia="id-ID"/>
        </w:rPr>
        <w:t> HIV pada </w:t>
      </w:r>
      <w:hyperlink r:id="rId9" w:tooltip="Plasma darah" w:history="1">
        <w:r w:rsidRPr="00E20B8D">
          <w:rPr>
            <w:rFonts w:ascii="Times New Roman" w:eastAsia="Times New Roman" w:hAnsi="Times New Roman" w:cs="Times New Roman"/>
            <w:color w:val="000000"/>
            <w:sz w:val="24"/>
            <w:szCs w:val="24"/>
            <w:u w:val="single"/>
            <w:lang w:eastAsia="id-ID"/>
          </w:rPr>
          <w:t>serum</w:t>
        </w:r>
      </w:hyperlink>
      <w:r w:rsidRPr="00E20B8D">
        <w:rPr>
          <w:rFonts w:ascii="Times New Roman" w:eastAsia="Times New Roman" w:hAnsi="Times New Roman" w:cs="Times New Roman"/>
          <w:sz w:val="24"/>
          <w:szCs w:val="24"/>
          <w:lang w:eastAsia="id-ID"/>
        </w:rPr>
        <w:t>, </w:t>
      </w:r>
      <w:hyperlink r:id="rId10" w:tooltip="Plasma darah" w:history="1">
        <w:r w:rsidRPr="00E20B8D">
          <w:rPr>
            <w:rFonts w:ascii="Times New Roman" w:eastAsia="Times New Roman" w:hAnsi="Times New Roman" w:cs="Times New Roman"/>
            <w:color w:val="000000"/>
            <w:sz w:val="24"/>
            <w:szCs w:val="24"/>
            <w:u w:val="single"/>
            <w:lang w:eastAsia="id-ID"/>
          </w:rPr>
          <w:t>plasma</w:t>
        </w:r>
      </w:hyperlink>
      <w:r w:rsidRPr="00E20B8D">
        <w:rPr>
          <w:rFonts w:ascii="Times New Roman" w:eastAsia="Times New Roman" w:hAnsi="Times New Roman" w:cs="Times New Roman"/>
          <w:sz w:val="24"/>
          <w:szCs w:val="24"/>
          <w:lang w:eastAsia="id-ID"/>
        </w:rPr>
        <w:t xml:space="preserve">, cairan mulut, darah kering, atau </w:t>
      </w:r>
      <w:hyperlink r:id="rId11" w:tooltip="Urin" w:history="1">
        <w:r w:rsidRPr="00E20B8D">
          <w:rPr>
            <w:rFonts w:ascii="Times New Roman" w:eastAsia="Times New Roman" w:hAnsi="Times New Roman" w:cs="Times New Roman"/>
            <w:color w:val="000000"/>
            <w:sz w:val="24"/>
            <w:szCs w:val="24"/>
            <w:u w:val="single"/>
            <w:lang w:eastAsia="id-ID"/>
          </w:rPr>
          <w:t>urin</w:t>
        </w:r>
      </w:hyperlink>
      <w:r w:rsidRPr="00E20B8D">
        <w:rPr>
          <w:rFonts w:ascii="Times New Roman" w:eastAsia="Times New Roman" w:hAnsi="Times New Roman" w:cs="Times New Roman"/>
          <w:sz w:val="24"/>
          <w:szCs w:val="24"/>
          <w:lang w:eastAsia="id-ID"/>
        </w:rPr>
        <w:t> pasien</w:t>
      </w:r>
    </w:p>
    <w:p w:rsidR="00E20B8D" w:rsidRDefault="00AB4CDC" w:rsidP="00481163">
      <w:pPr>
        <w:pStyle w:val="ListParagraph"/>
        <w:numPr>
          <w:ilvl w:val="0"/>
          <w:numId w:val="11"/>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 xml:space="preserve">P24 antigen test (positifuntuk protein virus yang bebas) </w:t>
      </w:r>
    </w:p>
    <w:p w:rsidR="00E20B8D" w:rsidRDefault="00AB4CDC" w:rsidP="00481163">
      <w:pPr>
        <w:pStyle w:val="ListParagraph"/>
        <w:numPr>
          <w:ilvl w:val="0"/>
          <w:numId w:val="11"/>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Kultur HIV(positif; kalaudua kali uji kada secara berturut-turut mendeteksi enzim reverse transcriptase atau antigen p24 dengan kadar yang meningkat)</w:t>
      </w:r>
    </w:p>
    <w:p w:rsidR="00E20B8D" w:rsidRDefault="00AB4CDC" w:rsidP="00481163">
      <w:pPr>
        <w:pStyle w:val="ListParagraph"/>
        <w:numPr>
          <w:ilvl w:val="0"/>
          <w:numId w:val="11"/>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Serologi</w:t>
      </w:r>
    </w:p>
    <w:p w:rsidR="00E20B8D" w:rsidRDefault="00AB4CDC" w:rsidP="00481163">
      <w:pPr>
        <w:pStyle w:val="ListParagraph"/>
        <w:numPr>
          <w:ilvl w:val="0"/>
          <w:numId w:val="11"/>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Tes antibody serum</w:t>
      </w:r>
    </w:p>
    <w:p w:rsidR="00E20B8D" w:rsidRDefault="00AB4CDC" w:rsidP="00F00EBE">
      <w:pPr>
        <w:pStyle w:val="ListParagraph"/>
        <w:spacing w:after="0" w:line="360" w:lineRule="auto"/>
        <w:ind w:left="1800"/>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Skrining Human Immunodeficiency Virus (HIV) dan ELISA. Hasil tes positif, tapi bukan merupakan diagnosa</w:t>
      </w:r>
    </w:p>
    <w:p w:rsidR="00E20B8D" w:rsidRDefault="00AB4CDC" w:rsidP="00481163">
      <w:pPr>
        <w:pStyle w:val="ListParagraph"/>
        <w:numPr>
          <w:ilvl w:val="0"/>
          <w:numId w:val="11"/>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Tes blot western</w:t>
      </w:r>
    </w:p>
    <w:p w:rsidR="00E20B8D" w:rsidRDefault="00AB4CDC" w:rsidP="00F00EBE">
      <w:pPr>
        <w:pStyle w:val="ListParagraph"/>
        <w:spacing w:after="0" w:line="360" w:lineRule="auto"/>
        <w:ind w:left="1800"/>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Mengkonfirmasi diagnosa Human Immunodeficiency Virus (HIV)</w:t>
      </w:r>
    </w:p>
    <w:p w:rsidR="00E20B8D" w:rsidRDefault="00AB4CDC" w:rsidP="00481163">
      <w:pPr>
        <w:pStyle w:val="ListParagraph"/>
        <w:numPr>
          <w:ilvl w:val="0"/>
          <w:numId w:val="11"/>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Sel T limfosit</w:t>
      </w:r>
    </w:p>
    <w:p w:rsidR="00E20B8D" w:rsidRDefault="00AB4CDC" w:rsidP="00F00EBE">
      <w:pPr>
        <w:pStyle w:val="ListParagraph"/>
        <w:spacing w:after="0" w:line="360" w:lineRule="auto"/>
        <w:ind w:left="1800"/>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Penurunan jumlah total</w:t>
      </w:r>
    </w:p>
    <w:p w:rsidR="00E20B8D" w:rsidRDefault="00AB4CDC" w:rsidP="00481163">
      <w:pPr>
        <w:pStyle w:val="ListParagraph"/>
        <w:numPr>
          <w:ilvl w:val="0"/>
          <w:numId w:val="11"/>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lastRenderedPageBreak/>
        <w:t>Sel T4 helperIndikator system imun (jumlah &lt;200&gt; T8 ( sel supresor sitopatik )</w:t>
      </w:r>
    </w:p>
    <w:p w:rsidR="00E20B8D" w:rsidRDefault="00AB4CDC" w:rsidP="00481163">
      <w:pPr>
        <w:pStyle w:val="ListParagraph"/>
        <w:numPr>
          <w:ilvl w:val="0"/>
          <w:numId w:val="11"/>
        </w:numPr>
        <w:spacing w:before="240"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Rasio terbalik ( 2 : 1 ) atau lebih besar dari sel suppressor pada sel helper ( T8 ke T4) mengindikasikan supresi imun.</w:t>
      </w:r>
    </w:p>
    <w:p w:rsidR="00E20B8D" w:rsidRDefault="00AB4CDC" w:rsidP="00481163">
      <w:pPr>
        <w:pStyle w:val="ListParagraph"/>
        <w:numPr>
          <w:ilvl w:val="0"/>
          <w:numId w:val="11"/>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P24 (Protein pembungkus Human ImmunodeficiencyVirus (HIV ) Peningkatan nilai kuantitatif protein mengidentifikasi progresi infeksi</w:t>
      </w:r>
    </w:p>
    <w:p w:rsidR="00E20B8D" w:rsidRDefault="00AB4CDC" w:rsidP="00481163">
      <w:pPr>
        <w:pStyle w:val="ListParagraph"/>
        <w:numPr>
          <w:ilvl w:val="0"/>
          <w:numId w:val="11"/>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Kadar Ig Meningkat, terutama Ig A, Ig G, Ig M yang normal atau mendekati normal</w:t>
      </w:r>
    </w:p>
    <w:p w:rsidR="00E20B8D" w:rsidRDefault="00AB4CDC" w:rsidP="00481163">
      <w:pPr>
        <w:pStyle w:val="ListParagraph"/>
        <w:numPr>
          <w:ilvl w:val="0"/>
          <w:numId w:val="11"/>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Reaksi rantai polimerase</w:t>
      </w:r>
    </w:p>
    <w:p w:rsidR="00E20B8D" w:rsidRDefault="00AB4CDC" w:rsidP="00F00EBE">
      <w:pPr>
        <w:pStyle w:val="ListParagraph"/>
        <w:spacing w:before="240" w:after="0" w:line="360" w:lineRule="auto"/>
        <w:ind w:left="1800"/>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Mendeteksi DNA virus dalam jumlah sedikit pada infeksi sel perifer monoseluler.</w:t>
      </w:r>
    </w:p>
    <w:p w:rsidR="00E20B8D" w:rsidRDefault="00AB4CDC" w:rsidP="00481163">
      <w:pPr>
        <w:pStyle w:val="ListParagraph"/>
        <w:numPr>
          <w:ilvl w:val="0"/>
          <w:numId w:val="11"/>
        </w:numPr>
        <w:spacing w:before="240"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Tes PHS</w:t>
      </w:r>
    </w:p>
    <w:p w:rsidR="00E20B8D" w:rsidRDefault="00AB4CDC" w:rsidP="00F00EBE">
      <w:pPr>
        <w:pStyle w:val="ListParagraph"/>
        <w:spacing w:before="240" w:after="0" w:line="360" w:lineRule="auto"/>
        <w:ind w:left="1800"/>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Pembungkus hepatitis B dan antibody, sifilis, CMV mungkin positif</w:t>
      </w:r>
    </w:p>
    <w:p w:rsidR="00E20B8D" w:rsidRDefault="00AB4CDC" w:rsidP="00481163">
      <w:pPr>
        <w:pStyle w:val="ListParagraph"/>
        <w:numPr>
          <w:ilvl w:val="0"/>
          <w:numId w:val="10"/>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Tesuntuk deteksi gangguan system imun.</w:t>
      </w:r>
    </w:p>
    <w:p w:rsidR="00E20B8D" w:rsidRDefault="00AB4CDC" w:rsidP="00481163">
      <w:pPr>
        <w:pStyle w:val="ListParagraph"/>
        <w:numPr>
          <w:ilvl w:val="0"/>
          <w:numId w:val="12"/>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LED (normal namun perlahan-lahan akan mengalami penurunan)</w:t>
      </w:r>
    </w:p>
    <w:p w:rsidR="00E20B8D" w:rsidRDefault="00AB4CDC" w:rsidP="00481163">
      <w:pPr>
        <w:pStyle w:val="ListParagraph"/>
        <w:numPr>
          <w:ilvl w:val="0"/>
          <w:numId w:val="12"/>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CD4 limfosit (menurun; mengalami penurunan kemampuan untuk bereaksi terhadap antigen)</w:t>
      </w:r>
    </w:p>
    <w:p w:rsidR="00E20B8D" w:rsidRDefault="00AB4CDC" w:rsidP="00481163">
      <w:pPr>
        <w:pStyle w:val="ListParagraph"/>
        <w:numPr>
          <w:ilvl w:val="0"/>
          <w:numId w:val="12"/>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Rasio CD4/CD8 limfosit (menurun)</w:t>
      </w:r>
    </w:p>
    <w:p w:rsidR="00E20B8D" w:rsidRDefault="00AB4CDC" w:rsidP="00481163">
      <w:pPr>
        <w:pStyle w:val="ListParagraph"/>
        <w:numPr>
          <w:ilvl w:val="0"/>
          <w:numId w:val="12"/>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 xml:space="preserve">Serum mikroglobulin B2 (meningkat bersamaan dengan berlanjutnya penyakit) </w:t>
      </w:r>
    </w:p>
    <w:p w:rsidR="00E20B8D" w:rsidRDefault="00AB4CDC" w:rsidP="00481163">
      <w:pPr>
        <w:pStyle w:val="ListParagraph"/>
        <w:numPr>
          <w:ilvl w:val="0"/>
          <w:numId w:val="12"/>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Kadar immunoglobulin (meningkat)</w:t>
      </w:r>
    </w:p>
    <w:p w:rsidR="00E20B8D" w:rsidRDefault="00AB4CDC" w:rsidP="00481163">
      <w:pPr>
        <w:pStyle w:val="ListParagraph"/>
        <w:numPr>
          <w:ilvl w:val="0"/>
          <w:numId w:val="10"/>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Riwayat Penyakit</w:t>
      </w:r>
    </w:p>
    <w:p w:rsidR="00E20B8D" w:rsidRDefault="00AB4CDC" w:rsidP="00F00EBE">
      <w:pPr>
        <w:pStyle w:val="ListParagraph"/>
        <w:spacing w:before="240" w:after="0" w:line="360" w:lineRule="auto"/>
        <w:ind w:left="1440"/>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Histologis, pemeriksaan sitologis urine, darah, feces, cairan spina, luka, sputum, dan sekresi, untuk mengidentifikasi adanya infeksi : parasit, protozoa, jamur, bakteri, viral.</w:t>
      </w:r>
    </w:p>
    <w:p w:rsidR="00E20B8D" w:rsidRDefault="00AB4CDC" w:rsidP="00481163">
      <w:pPr>
        <w:pStyle w:val="ListParagraph"/>
        <w:numPr>
          <w:ilvl w:val="0"/>
          <w:numId w:val="10"/>
        </w:numPr>
        <w:spacing w:before="240"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Neurologis</w:t>
      </w:r>
    </w:p>
    <w:p w:rsidR="00E20B8D" w:rsidRDefault="00AB4CDC" w:rsidP="00F00EBE">
      <w:pPr>
        <w:pStyle w:val="ListParagraph"/>
        <w:spacing w:before="240" w:after="0" w:line="360" w:lineRule="auto"/>
        <w:ind w:left="1440"/>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EEG, MRI, CT Scan otak, EMG (pemeriksaan saraf)</w:t>
      </w:r>
    </w:p>
    <w:p w:rsidR="00E20B8D" w:rsidRDefault="00AB4CDC" w:rsidP="00481163">
      <w:pPr>
        <w:pStyle w:val="ListParagraph"/>
        <w:numPr>
          <w:ilvl w:val="0"/>
          <w:numId w:val="10"/>
        </w:numPr>
        <w:spacing w:before="240"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Tes Lainnya:</w:t>
      </w:r>
    </w:p>
    <w:p w:rsidR="00E20B8D"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 xml:space="preserve">Sinar X dada </w:t>
      </w:r>
    </w:p>
    <w:p w:rsidR="00E20B8D"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Menyatakan perkembangan filtrasi interstisial dari PCP tahap lanjut atau adanya komplikasi lain</w:t>
      </w:r>
    </w:p>
    <w:p w:rsidR="00E20B8D"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 xml:space="preserve">Tes Fungsi Pulmonal </w:t>
      </w:r>
    </w:p>
    <w:p w:rsidR="00E20B8D"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Deteksi awal pneumonia interstisial</w:t>
      </w:r>
    </w:p>
    <w:p w:rsidR="00E20B8D"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 xml:space="preserve">Skan Gallium </w:t>
      </w:r>
    </w:p>
    <w:p w:rsidR="00E20B8D"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lastRenderedPageBreak/>
        <w:t>Ambilan difusi pulmonal terjadi pada PCP dan bentuk pneumonia lainnya.</w:t>
      </w:r>
    </w:p>
    <w:p w:rsidR="00E20B8D"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 xml:space="preserve">Biopsis </w:t>
      </w:r>
    </w:p>
    <w:p w:rsidR="00E20B8D"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Diagnosa lain dari sarcoma Kaposi</w:t>
      </w:r>
    </w:p>
    <w:p w:rsidR="00E20B8D"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 xml:space="preserve">Brankoskopi / pencucian trakeobronkial </w:t>
      </w:r>
    </w:p>
    <w:p w:rsidR="00AB4CDC" w:rsidRDefault="00AB4CDC" w:rsidP="00481163">
      <w:pPr>
        <w:pStyle w:val="ListParagraph"/>
        <w:numPr>
          <w:ilvl w:val="0"/>
          <w:numId w:val="13"/>
        </w:numPr>
        <w:spacing w:before="240"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Dilakukan dengan biopsy pada waktu PCP ataupun dugaan kerusakan paru-paru</w:t>
      </w:r>
    </w:p>
    <w:p w:rsidR="00E20B8D" w:rsidRPr="00E20B8D" w:rsidRDefault="00E20B8D" w:rsidP="00F00EBE">
      <w:pPr>
        <w:pStyle w:val="ListParagraph"/>
        <w:spacing w:before="240" w:after="0" w:line="360" w:lineRule="auto"/>
        <w:ind w:left="1800"/>
        <w:jc w:val="both"/>
        <w:rPr>
          <w:rFonts w:ascii="Times New Roman" w:eastAsia="Times New Roman" w:hAnsi="Times New Roman" w:cs="Times New Roman"/>
          <w:sz w:val="24"/>
          <w:szCs w:val="24"/>
          <w:lang w:eastAsia="id-ID"/>
        </w:rPr>
      </w:pPr>
    </w:p>
    <w:p w:rsidR="00E20B8D" w:rsidRPr="00E20B8D" w:rsidRDefault="00AB4CDC" w:rsidP="00481163">
      <w:pPr>
        <w:pStyle w:val="ListParagraph"/>
        <w:numPr>
          <w:ilvl w:val="0"/>
          <w:numId w:val="5"/>
        </w:numPr>
        <w:tabs>
          <w:tab w:val="num" w:pos="720"/>
        </w:tabs>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b/>
          <w:bCs/>
          <w:sz w:val="24"/>
          <w:szCs w:val="24"/>
          <w:lang w:eastAsia="id-ID"/>
        </w:rPr>
        <w:t>Komplikasi</w:t>
      </w:r>
    </w:p>
    <w:p w:rsidR="00E20B8D" w:rsidRDefault="00AB4CDC" w:rsidP="00481163">
      <w:pPr>
        <w:pStyle w:val="ListParagraph"/>
        <w:numPr>
          <w:ilvl w:val="0"/>
          <w:numId w:val="14"/>
        </w:numPr>
        <w:tabs>
          <w:tab w:val="num" w:pos="720"/>
        </w:tabs>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Oral Lesi</w:t>
      </w:r>
    </w:p>
    <w:p w:rsidR="00E20B8D" w:rsidRDefault="00AB4CDC" w:rsidP="00F00EBE">
      <w:pPr>
        <w:pStyle w:val="ListParagraph"/>
        <w:spacing w:after="0" w:line="360" w:lineRule="auto"/>
        <w:ind w:left="1440"/>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Karena kandidia, herpes simplek, sarcoma Kaposi, HPV oral, gingivitis, peridonitis Human Immunodeficiency Virus (HIV), leukoplakia oral, nutrisi, dehidrasi, penurunan berat badan, keletihan dan cacat.</w:t>
      </w:r>
    </w:p>
    <w:p w:rsidR="00E20B8D" w:rsidRDefault="00AB4CDC" w:rsidP="00481163">
      <w:pPr>
        <w:pStyle w:val="ListParagraph"/>
        <w:numPr>
          <w:ilvl w:val="0"/>
          <w:numId w:val="14"/>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Neurologik</w:t>
      </w:r>
    </w:p>
    <w:p w:rsidR="00E20B8D" w:rsidRDefault="00AB4CDC" w:rsidP="00481163">
      <w:pPr>
        <w:pStyle w:val="ListParagraph"/>
        <w:numPr>
          <w:ilvl w:val="0"/>
          <w:numId w:val="15"/>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Kompleks dimensia AIDS karena serangan langsung Human Immunodeficiency Virus (HIV) pada sel saraf, berefek perubahan kepribadian, kerusakan kemampuan motorik, kelemahan, disfasia, dan isolasi social</w:t>
      </w:r>
    </w:p>
    <w:p w:rsidR="00E20B8D" w:rsidRDefault="00AB4CDC" w:rsidP="00481163">
      <w:pPr>
        <w:pStyle w:val="ListParagraph"/>
        <w:numPr>
          <w:ilvl w:val="0"/>
          <w:numId w:val="15"/>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Enselophaty akut, karena reaksi terapeutik, hipoksia, hipoglikemia, ketidakseimbangan elektrolit, meningitis / ensefalitis. Dengan efek : sakit kepala, malaise, demam, paralise, total / parsial</w:t>
      </w:r>
    </w:p>
    <w:p w:rsidR="00E20B8D" w:rsidRDefault="00AB4CDC" w:rsidP="00481163">
      <w:pPr>
        <w:pStyle w:val="ListParagraph"/>
        <w:numPr>
          <w:ilvl w:val="0"/>
          <w:numId w:val="15"/>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Infark serebral kornea sifilis meningovaskuler,hipotensi sistemik, dan maranik endokarditis.</w:t>
      </w:r>
    </w:p>
    <w:p w:rsidR="0041068F" w:rsidRDefault="00AB4CDC" w:rsidP="00481163">
      <w:pPr>
        <w:pStyle w:val="ListParagraph"/>
        <w:numPr>
          <w:ilvl w:val="0"/>
          <w:numId w:val="15"/>
        </w:numPr>
        <w:spacing w:after="0" w:line="360" w:lineRule="auto"/>
        <w:jc w:val="both"/>
        <w:rPr>
          <w:rFonts w:ascii="Times New Roman" w:eastAsia="Times New Roman" w:hAnsi="Times New Roman" w:cs="Times New Roman"/>
          <w:sz w:val="24"/>
          <w:szCs w:val="24"/>
          <w:lang w:eastAsia="id-ID"/>
        </w:rPr>
      </w:pPr>
      <w:r w:rsidRPr="00E20B8D">
        <w:rPr>
          <w:rFonts w:ascii="Times New Roman" w:eastAsia="Times New Roman" w:hAnsi="Times New Roman" w:cs="Times New Roman"/>
          <w:sz w:val="24"/>
          <w:szCs w:val="24"/>
          <w:lang w:eastAsia="id-ID"/>
        </w:rPr>
        <w:t>Neuropati karena imflamasi demielinasi oleh serangan Human Immunodeficienci Virus (HIV)</w:t>
      </w:r>
    </w:p>
    <w:p w:rsidR="0041068F" w:rsidRDefault="00AB4CDC" w:rsidP="00481163">
      <w:pPr>
        <w:pStyle w:val="ListParagraph"/>
        <w:numPr>
          <w:ilvl w:val="0"/>
          <w:numId w:val="14"/>
        </w:numPr>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Gastrointestinal</w:t>
      </w:r>
    </w:p>
    <w:p w:rsidR="0041068F" w:rsidRDefault="00AB4CDC" w:rsidP="00481163">
      <w:pPr>
        <w:pStyle w:val="ListParagraph"/>
        <w:numPr>
          <w:ilvl w:val="0"/>
          <w:numId w:val="16"/>
        </w:numPr>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Diare karena bakteri dan virus, pertumbuhan cepat flora normal, limpoma, dan sarcoma Kaposi. Dengan efek, penurunan berat badan, anoreksia, demam, malabsorbsi, dan dehidrasi.</w:t>
      </w:r>
    </w:p>
    <w:p w:rsidR="0041068F" w:rsidRDefault="00AB4CDC" w:rsidP="00481163">
      <w:pPr>
        <w:pStyle w:val="ListParagraph"/>
        <w:numPr>
          <w:ilvl w:val="0"/>
          <w:numId w:val="16"/>
        </w:numPr>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Hepatitis karena bakteri dan virus, limpoma,sarcoma Kaposi, obat illegal, alkoholik. Dengan anoreksia, mual muntah, nyeri abdomen, ikterik,demam atritis.</w:t>
      </w:r>
    </w:p>
    <w:p w:rsidR="0041068F" w:rsidRDefault="00AB4CDC" w:rsidP="00481163">
      <w:pPr>
        <w:pStyle w:val="ListParagraph"/>
        <w:numPr>
          <w:ilvl w:val="0"/>
          <w:numId w:val="16"/>
        </w:numPr>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Penyakit Anorektal karena abses dan fistula, ulkus dan inflamasi perianal yang sebagai akibat infeksi, dengan efek inflamasi sulit dan sakit, nyeri rectal, gatal-gatal dan siare.</w:t>
      </w:r>
    </w:p>
    <w:p w:rsidR="0041068F" w:rsidRDefault="00AB4CDC" w:rsidP="00481163">
      <w:pPr>
        <w:pStyle w:val="ListParagraph"/>
        <w:numPr>
          <w:ilvl w:val="0"/>
          <w:numId w:val="14"/>
        </w:numPr>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lastRenderedPageBreak/>
        <w:t>Respirasi</w:t>
      </w:r>
    </w:p>
    <w:p w:rsidR="0041068F" w:rsidRDefault="00AB4CDC" w:rsidP="00F00EBE">
      <w:pPr>
        <w:pStyle w:val="ListParagraph"/>
        <w:spacing w:after="0" w:line="360" w:lineRule="auto"/>
        <w:ind w:left="1440"/>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Infeksi karena Pneumocystic Carinii, cytomegalovirus, virus influenza, pneumococcus, dan strongyloides dengan efek nafas pendek, batuk, nyeri, hipoksia, keletihan,gagal nafas.</w:t>
      </w:r>
    </w:p>
    <w:p w:rsidR="0041068F" w:rsidRDefault="00AB4CDC" w:rsidP="00481163">
      <w:pPr>
        <w:pStyle w:val="ListParagraph"/>
        <w:numPr>
          <w:ilvl w:val="0"/>
          <w:numId w:val="14"/>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Dermatologik</w:t>
      </w:r>
    </w:p>
    <w:p w:rsidR="0041068F" w:rsidRDefault="00AB4CDC" w:rsidP="00F00EBE">
      <w:pPr>
        <w:pStyle w:val="ListParagraph"/>
        <w:spacing w:after="0" w:line="360" w:lineRule="auto"/>
        <w:ind w:left="1440"/>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Lesi kulit stafilokokus : virus herpes simpleks dan zoster, dermatitis karena xerosis, reaksi otot, lesi scabies/tuma, dan dekobitus dengan efek nyeri, gatal,rasa terbakar, infeksi skunder dan sepsis.</w:t>
      </w:r>
    </w:p>
    <w:p w:rsidR="0041068F" w:rsidRDefault="00AB4CDC" w:rsidP="00481163">
      <w:pPr>
        <w:pStyle w:val="ListParagraph"/>
        <w:numPr>
          <w:ilvl w:val="0"/>
          <w:numId w:val="14"/>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Sensorik</w:t>
      </w:r>
    </w:p>
    <w:p w:rsidR="0041068F" w:rsidRDefault="00AB4CDC" w:rsidP="00481163">
      <w:pPr>
        <w:pStyle w:val="ListParagraph"/>
        <w:numPr>
          <w:ilvl w:val="0"/>
          <w:numId w:val="17"/>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Pandangan : Sarkoma Kaposi pada konjungtiva berefek kebutaan</w:t>
      </w:r>
    </w:p>
    <w:p w:rsidR="00AB4CDC" w:rsidRPr="0041068F" w:rsidRDefault="00AB4CDC" w:rsidP="00481163">
      <w:pPr>
        <w:pStyle w:val="ListParagraph"/>
        <w:numPr>
          <w:ilvl w:val="0"/>
          <w:numId w:val="17"/>
        </w:numPr>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Pendengaran : otitis eksternal akut dan otitis media, kehilangan pendengaran dengan efek nyeri.</w:t>
      </w:r>
    </w:p>
    <w:p w:rsidR="0041068F" w:rsidRDefault="0041068F" w:rsidP="00F00EBE">
      <w:pPr>
        <w:tabs>
          <w:tab w:val="num" w:pos="720"/>
        </w:tabs>
        <w:spacing w:after="0" w:line="360" w:lineRule="auto"/>
        <w:ind w:hanging="360"/>
        <w:contextualSpacing/>
        <w:jc w:val="both"/>
        <w:rPr>
          <w:rFonts w:ascii="Times New Roman" w:eastAsia="Times New Roman" w:hAnsi="Times New Roman" w:cs="Times New Roman"/>
          <w:b/>
          <w:bCs/>
          <w:sz w:val="24"/>
          <w:szCs w:val="24"/>
          <w:lang w:eastAsia="id-ID"/>
        </w:rPr>
      </w:pPr>
    </w:p>
    <w:p w:rsidR="0041068F" w:rsidRPr="0041068F" w:rsidRDefault="00AB4CDC" w:rsidP="00481163">
      <w:pPr>
        <w:pStyle w:val="ListParagraph"/>
        <w:numPr>
          <w:ilvl w:val="0"/>
          <w:numId w:val="5"/>
        </w:numPr>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b/>
          <w:bCs/>
          <w:sz w:val="24"/>
          <w:szCs w:val="24"/>
          <w:lang w:eastAsia="id-ID"/>
        </w:rPr>
        <w:t>Penatalaksanaan Medis</w:t>
      </w:r>
    </w:p>
    <w:p w:rsidR="0041068F" w:rsidRDefault="00AB4CDC" w:rsidP="00F00EBE">
      <w:pPr>
        <w:pStyle w:val="ListParagraph"/>
        <w:spacing w:after="0" w:line="360" w:lineRule="auto"/>
        <w:ind w:left="1080" w:firstLine="360"/>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Belum ada penyembuhan untuk AIDS, jadi perlu dilakukan pencegahan Human Immunodeficiency Virus (HIV) untuk mencegah terpajannya Human Immunodeficiency Virus (HIV), bisa dilakukan dengan :</w:t>
      </w:r>
    </w:p>
    <w:p w:rsidR="0041068F" w:rsidRDefault="00AB4CDC" w:rsidP="00481163">
      <w:pPr>
        <w:pStyle w:val="ListParagraph"/>
        <w:numPr>
          <w:ilvl w:val="0"/>
          <w:numId w:val="18"/>
        </w:numPr>
        <w:spacing w:after="0" w:line="360" w:lineRule="auto"/>
        <w:ind w:left="1560" w:hanging="426"/>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Melakukan abstinensi seks / melakukan hubungan kelamin dengan pasangan yang tidak terinfeksi</w:t>
      </w:r>
    </w:p>
    <w:p w:rsidR="0041068F" w:rsidRDefault="00AB4CDC" w:rsidP="00481163">
      <w:pPr>
        <w:pStyle w:val="ListParagraph"/>
        <w:numPr>
          <w:ilvl w:val="0"/>
          <w:numId w:val="18"/>
        </w:numPr>
        <w:spacing w:after="0" w:line="360" w:lineRule="auto"/>
        <w:ind w:left="1560" w:hanging="426"/>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Memeriksa adanya virus paling lambat 6 bulan setelah hubungan seks terakhir yang tidak terlindungi</w:t>
      </w:r>
    </w:p>
    <w:p w:rsidR="0041068F" w:rsidRDefault="00AB4CDC" w:rsidP="00481163">
      <w:pPr>
        <w:pStyle w:val="ListParagraph"/>
        <w:numPr>
          <w:ilvl w:val="0"/>
          <w:numId w:val="18"/>
        </w:numPr>
        <w:spacing w:after="0" w:line="360" w:lineRule="auto"/>
        <w:ind w:left="1560" w:hanging="426"/>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Menggunakan pelindung jika berhubungan dengan orang yang tidak jelas status Human Immunodeficiency Virus (HIV) nya</w:t>
      </w:r>
    </w:p>
    <w:p w:rsidR="0041068F" w:rsidRDefault="00AB4CDC" w:rsidP="00481163">
      <w:pPr>
        <w:pStyle w:val="ListParagraph"/>
        <w:numPr>
          <w:ilvl w:val="0"/>
          <w:numId w:val="18"/>
        </w:numPr>
        <w:spacing w:after="0" w:line="360" w:lineRule="auto"/>
        <w:ind w:left="1560" w:hanging="426"/>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Tidak bertukar jarum suntik, jarum tato, dan sebagainya</w:t>
      </w:r>
    </w:p>
    <w:p w:rsidR="00AB4CDC" w:rsidRPr="0041068F" w:rsidRDefault="00AB4CDC" w:rsidP="00481163">
      <w:pPr>
        <w:pStyle w:val="ListParagraph"/>
        <w:numPr>
          <w:ilvl w:val="0"/>
          <w:numId w:val="18"/>
        </w:numPr>
        <w:spacing w:after="0" w:line="360" w:lineRule="auto"/>
        <w:ind w:left="1560" w:hanging="426"/>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Mencegah infeksi kejanin / bayi baru lahir</w:t>
      </w:r>
    </w:p>
    <w:p w:rsidR="0041068F" w:rsidRDefault="00AB4CDC" w:rsidP="00F00EBE">
      <w:pPr>
        <w:spacing w:after="0" w:line="360" w:lineRule="auto"/>
        <w:ind w:firstLine="720"/>
        <w:jc w:val="both"/>
        <w:rPr>
          <w:rFonts w:ascii="Times New Roman" w:eastAsia="Times New Roman" w:hAnsi="Times New Roman" w:cs="Times New Roman"/>
          <w:b/>
          <w:sz w:val="24"/>
          <w:szCs w:val="24"/>
          <w:lang w:eastAsia="id-ID"/>
        </w:rPr>
      </w:pPr>
      <w:r w:rsidRPr="00AB4CDC">
        <w:rPr>
          <w:rFonts w:ascii="Times New Roman" w:eastAsia="Times New Roman" w:hAnsi="Times New Roman" w:cs="Times New Roman"/>
          <w:b/>
          <w:i/>
          <w:iCs/>
          <w:sz w:val="24"/>
          <w:szCs w:val="24"/>
          <w:lang w:eastAsia="id-ID"/>
        </w:rPr>
        <w:t>Apabila terinfeksi Human Immunodeficiency Virus (HIV), maka ter</w:t>
      </w:r>
      <w:r w:rsidR="0041068F">
        <w:rPr>
          <w:rFonts w:ascii="Times New Roman" w:eastAsia="Times New Roman" w:hAnsi="Times New Roman" w:cs="Times New Roman"/>
          <w:b/>
          <w:i/>
          <w:iCs/>
          <w:sz w:val="24"/>
          <w:szCs w:val="24"/>
          <w:lang w:eastAsia="id-ID"/>
        </w:rPr>
        <w:t>a</w:t>
      </w:r>
      <w:r w:rsidRPr="00AB4CDC">
        <w:rPr>
          <w:rFonts w:ascii="Times New Roman" w:eastAsia="Times New Roman" w:hAnsi="Times New Roman" w:cs="Times New Roman"/>
          <w:b/>
          <w:i/>
          <w:iCs/>
          <w:sz w:val="24"/>
          <w:szCs w:val="24"/>
          <w:lang w:eastAsia="id-ID"/>
        </w:rPr>
        <w:t>pinya yaitu</w:t>
      </w:r>
      <w:r w:rsidRPr="00AB4CDC">
        <w:rPr>
          <w:rFonts w:ascii="Times New Roman" w:eastAsia="Times New Roman" w:hAnsi="Times New Roman" w:cs="Times New Roman"/>
          <w:b/>
          <w:sz w:val="24"/>
          <w:szCs w:val="24"/>
          <w:lang w:eastAsia="id-ID"/>
        </w:rPr>
        <w:t>:</w:t>
      </w:r>
      <w:r w:rsidR="0041068F">
        <w:rPr>
          <w:rFonts w:ascii="Times New Roman" w:eastAsia="Times New Roman" w:hAnsi="Times New Roman" w:cs="Times New Roman"/>
          <w:b/>
          <w:sz w:val="24"/>
          <w:szCs w:val="24"/>
          <w:lang w:eastAsia="id-ID"/>
        </w:rPr>
        <w:t xml:space="preserve"> </w:t>
      </w:r>
    </w:p>
    <w:p w:rsidR="0041068F" w:rsidRPr="0041068F" w:rsidRDefault="00AB4CDC" w:rsidP="00481163">
      <w:pPr>
        <w:pStyle w:val="ListParagraph"/>
        <w:numPr>
          <w:ilvl w:val="0"/>
          <w:numId w:val="19"/>
        </w:numPr>
        <w:spacing w:after="0" w:line="360" w:lineRule="auto"/>
        <w:ind w:left="1560" w:hanging="426"/>
        <w:jc w:val="both"/>
        <w:rPr>
          <w:rFonts w:ascii="Times New Roman" w:eastAsia="Times New Roman" w:hAnsi="Times New Roman" w:cs="Times New Roman"/>
          <w:b/>
          <w:sz w:val="24"/>
          <w:szCs w:val="24"/>
          <w:lang w:eastAsia="id-ID"/>
        </w:rPr>
      </w:pPr>
      <w:r w:rsidRPr="0041068F">
        <w:rPr>
          <w:rFonts w:ascii="Times New Roman" w:eastAsia="Times New Roman" w:hAnsi="Times New Roman" w:cs="Times New Roman"/>
          <w:b/>
          <w:bCs/>
          <w:i/>
          <w:iCs/>
          <w:sz w:val="24"/>
          <w:szCs w:val="24"/>
          <w:lang w:eastAsia="id-ID"/>
        </w:rPr>
        <w:t>Pengendalian Infeksi Opurtunistik</w:t>
      </w:r>
    </w:p>
    <w:p w:rsidR="0041068F" w:rsidRPr="0041068F" w:rsidRDefault="00AB4CDC" w:rsidP="00F00EBE">
      <w:pPr>
        <w:pStyle w:val="ListParagraph"/>
        <w:spacing w:after="0" w:line="360" w:lineRule="auto"/>
        <w:ind w:left="1560"/>
        <w:jc w:val="both"/>
        <w:rPr>
          <w:rFonts w:ascii="Times New Roman" w:eastAsia="Times New Roman" w:hAnsi="Times New Roman" w:cs="Times New Roman"/>
          <w:b/>
          <w:sz w:val="24"/>
          <w:szCs w:val="24"/>
          <w:lang w:eastAsia="id-ID"/>
        </w:rPr>
      </w:pPr>
      <w:r w:rsidRPr="0041068F">
        <w:rPr>
          <w:rFonts w:ascii="Times New Roman" w:eastAsia="Times New Roman" w:hAnsi="Times New Roman" w:cs="Times New Roman"/>
          <w:sz w:val="24"/>
          <w:szCs w:val="24"/>
          <w:lang w:eastAsia="id-ID"/>
        </w:rPr>
        <w:t>Bertujuan menghilangkan,mengendalikan, dan pemulihan infeksi opurtunistik, nasokomial, atau sepsis. Tidakan pengendalian infeksi yang aman untuk mencegah kontaminasi bakteri dan komplikasi penyebab sepsis harus dipertahankan bagi pasien dilingkungan perawatan kritis.</w:t>
      </w:r>
    </w:p>
    <w:p w:rsidR="0041068F" w:rsidRPr="0041068F" w:rsidRDefault="00AB4CDC" w:rsidP="00481163">
      <w:pPr>
        <w:pStyle w:val="ListParagraph"/>
        <w:numPr>
          <w:ilvl w:val="0"/>
          <w:numId w:val="19"/>
        </w:numPr>
        <w:spacing w:after="0" w:line="360" w:lineRule="auto"/>
        <w:ind w:left="1560" w:hanging="426"/>
        <w:jc w:val="both"/>
        <w:rPr>
          <w:rFonts w:ascii="Times New Roman" w:eastAsia="Times New Roman" w:hAnsi="Times New Roman" w:cs="Times New Roman"/>
          <w:b/>
          <w:sz w:val="24"/>
          <w:szCs w:val="24"/>
          <w:lang w:eastAsia="id-ID"/>
        </w:rPr>
      </w:pPr>
      <w:r w:rsidRPr="00AB4CDC">
        <w:rPr>
          <w:rFonts w:ascii="Times New Roman" w:eastAsia="Times New Roman" w:hAnsi="Times New Roman" w:cs="Times New Roman"/>
          <w:b/>
          <w:bCs/>
          <w:i/>
          <w:iCs/>
          <w:sz w:val="24"/>
          <w:szCs w:val="24"/>
          <w:lang w:eastAsia="id-ID"/>
        </w:rPr>
        <w:t>Terapi AZT (Azidotimidin)</w:t>
      </w:r>
    </w:p>
    <w:p w:rsidR="0041068F" w:rsidRPr="0041068F" w:rsidRDefault="00AB4CDC" w:rsidP="00F00EBE">
      <w:pPr>
        <w:pStyle w:val="ListParagraph"/>
        <w:spacing w:after="0" w:line="360" w:lineRule="auto"/>
        <w:ind w:left="1560"/>
        <w:jc w:val="both"/>
        <w:rPr>
          <w:rFonts w:ascii="Times New Roman" w:eastAsia="Times New Roman" w:hAnsi="Times New Roman" w:cs="Times New Roman"/>
          <w:b/>
          <w:sz w:val="24"/>
          <w:szCs w:val="24"/>
          <w:lang w:eastAsia="id-ID"/>
        </w:rPr>
      </w:pPr>
      <w:r w:rsidRPr="0041068F">
        <w:rPr>
          <w:rFonts w:ascii="Times New Roman" w:eastAsia="Times New Roman" w:hAnsi="Times New Roman" w:cs="Times New Roman"/>
          <w:sz w:val="24"/>
          <w:szCs w:val="24"/>
          <w:lang w:eastAsia="id-ID"/>
        </w:rPr>
        <w:t xml:space="preserve">Disetujui FDA (1987) untuk penggunaan obat antiviral AZT yang efektif terhadap AIDS, obat ini menghambat replikasi antiviral Human </w:t>
      </w:r>
      <w:r w:rsidRPr="0041068F">
        <w:rPr>
          <w:rFonts w:ascii="Times New Roman" w:eastAsia="Times New Roman" w:hAnsi="Times New Roman" w:cs="Times New Roman"/>
          <w:sz w:val="24"/>
          <w:szCs w:val="24"/>
          <w:lang w:eastAsia="id-ID"/>
        </w:rPr>
        <w:lastRenderedPageBreak/>
        <w:t>Immunodeficiency Virus (HIV) dengan menghambat enzim pembalik traskriptase. AZT tersedia untuk pasien AIDS yang jumlah sel T4 nya &lt;&gt;3. Sekarang, AZT tersedia untuk pasien dengan Human Immunodeficiency Virus (HIV) positif asimptomatik dan sel T4 &gt; 500 mm3</w:t>
      </w:r>
    </w:p>
    <w:p w:rsidR="0041068F" w:rsidRPr="0041068F" w:rsidRDefault="00AB4CDC" w:rsidP="00481163">
      <w:pPr>
        <w:pStyle w:val="ListParagraph"/>
        <w:numPr>
          <w:ilvl w:val="0"/>
          <w:numId w:val="19"/>
        </w:numPr>
        <w:spacing w:after="0" w:line="360" w:lineRule="auto"/>
        <w:ind w:left="1560" w:hanging="426"/>
        <w:jc w:val="both"/>
        <w:rPr>
          <w:rFonts w:ascii="Times New Roman" w:eastAsia="Times New Roman" w:hAnsi="Times New Roman" w:cs="Times New Roman"/>
          <w:b/>
          <w:sz w:val="24"/>
          <w:szCs w:val="24"/>
          <w:lang w:eastAsia="id-ID"/>
        </w:rPr>
      </w:pPr>
      <w:r w:rsidRPr="00AB4CDC">
        <w:rPr>
          <w:rFonts w:ascii="Times New Roman" w:eastAsia="Times New Roman" w:hAnsi="Times New Roman" w:cs="Times New Roman"/>
          <w:b/>
          <w:bCs/>
          <w:i/>
          <w:iCs/>
          <w:sz w:val="24"/>
          <w:szCs w:val="24"/>
          <w:lang w:eastAsia="id-ID"/>
        </w:rPr>
        <w:t>Terapi Antiviral Baru</w:t>
      </w:r>
    </w:p>
    <w:p w:rsidR="0041068F" w:rsidRPr="0041068F" w:rsidRDefault="00AB4CDC" w:rsidP="00F00EBE">
      <w:pPr>
        <w:pStyle w:val="ListParagraph"/>
        <w:spacing w:after="0" w:line="360" w:lineRule="auto"/>
        <w:ind w:left="1560"/>
        <w:jc w:val="both"/>
        <w:rPr>
          <w:rFonts w:ascii="Times New Roman" w:eastAsia="Times New Roman" w:hAnsi="Times New Roman" w:cs="Times New Roman"/>
          <w:b/>
          <w:sz w:val="24"/>
          <w:szCs w:val="24"/>
          <w:lang w:eastAsia="id-ID"/>
        </w:rPr>
      </w:pPr>
      <w:r w:rsidRPr="0041068F">
        <w:rPr>
          <w:rFonts w:ascii="Times New Roman" w:eastAsia="Times New Roman" w:hAnsi="Times New Roman" w:cs="Times New Roman"/>
          <w:sz w:val="24"/>
          <w:szCs w:val="24"/>
          <w:lang w:eastAsia="id-ID"/>
        </w:rPr>
        <w:t>Beberapa antiviral baru yang meningkatkan aktivitas system imun dengan menghambat replikasi virus / memutuskan rantai reproduksi virus pada prosesnya. Obat-obat ini adalah :</w:t>
      </w:r>
    </w:p>
    <w:p w:rsidR="0041068F" w:rsidRPr="0041068F" w:rsidRDefault="00AB4CDC" w:rsidP="00481163">
      <w:pPr>
        <w:pStyle w:val="ListParagraph"/>
        <w:numPr>
          <w:ilvl w:val="0"/>
          <w:numId w:val="20"/>
        </w:numPr>
        <w:spacing w:after="0" w:line="360" w:lineRule="auto"/>
        <w:ind w:left="1985" w:hanging="426"/>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Didanosine</w:t>
      </w:r>
    </w:p>
    <w:p w:rsidR="0041068F" w:rsidRPr="0041068F" w:rsidRDefault="00AB4CDC" w:rsidP="00481163">
      <w:pPr>
        <w:pStyle w:val="ListParagraph"/>
        <w:numPr>
          <w:ilvl w:val="0"/>
          <w:numId w:val="20"/>
        </w:numPr>
        <w:spacing w:after="0" w:line="360" w:lineRule="auto"/>
        <w:ind w:left="1985" w:hanging="426"/>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Ribavirin</w:t>
      </w:r>
    </w:p>
    <w:p w:rsidR="0041068F" w:rsidRDefault="00AB4CDC" w:rsidP="00481163">
      <w:pPr>
        <w:pStyle w:val="ListParagraph"/>
        <w:numPr>
          <w:ilvl w:val="0"/>
          <w:numId w:val="20"/>
        </w:numPr>
        <w:spacing w:after="0" w:line="360" w:lineRule="auto"/>
        <w:ind w:left="1985" w:hanging="426"/>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Diedoxycytidine</w:t>
      </w:r>
    </w:p>
    <w:p w:rsidR="0041068F" w:rsidRDefault="00AB4CDC" w:rsidP="00481163">
      <w:pPr>
        <w:pStyle w:val="ListParagraph"/>
        <w:numPr>
          <w:ilvl w:val="0"/>
          <w:numId w:val="20"/>
        </w:numPr>
        <w:spacing w:after="0" w:line="360" w:lineRule="auto"/>
        <w:ind w:left="1985" w:hanging="426"/>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Recombinant CD 4 dapat larut</w:t>
      </w:r>
    </w:p>
    <w:p w:rsidR="0041068F" w:rsidRPr="0041068F" w:rsidRDefault="00AB4CDC" w:rsidP="00481163">
      <w:pPr>
        <w:pStyle w:val="ListParagraph"/>
        <w:numPr>
          <w:ilvl w:val="0"/>
          <w:numId w:val="19"/>
        </w:numPr>
        <w:spacing w:after="0" w:line="360" w:lineRule="auto"/>
        <w:ind w:left="1560" w:hanging="426"/>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b/>
          <w:bCs/>
          <w:i/>
          <w:iCs/>
          <w:sz w:val="24"/>
          <w:szCs w:val="24"/>
          <w:lang w:eastAsia="id-ID"/>
        </w:rPr>
        <w:t>Vaksin dan Rekonstruksi Virus</w:t>
      </w:r>
    </w:p>
    <w:p w:rsidR="0041068F" w:rsidRPr="0041068F" w:rsidRDefault="00AB4CDC" w:rsidP="00F00EBE">
      <w:pPr>
        <w:pStyle w:val="ListParagraph"/>
        <w:spacing w:after="0" w:line="360" w:lineRule="auto"/>
        <w:ind w:left="1560"/>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Upaya rekonstruksi imun dan vaksin dengan agen tersebut seperti interferon, maka perawat unit khusus perawatan kritis dapat menggunakan keahlian dibidang proses keperawatan dan penelitian untuk menunjang pemahaman dan keberhasilan terapi AIDS.</w:t>
      </w:r>
    </w:p>
    <w:p w:rsidR="0041068F" w:rsidRDefault="00AB4CDC" w:rsidP="00481163">
      <w:pPr>
        <w:pStyle w:val="ListParagraph"/>
        <w:numPr>
          <w:ilvl w:val="0"/>
          <w:numId w:val="19"/>
        </w:numPr>
        <w:spacing w:after="0" w:line="360" w:lineRule="auto"/>
        <w:ind w:left="1560" w:hanging="426"/>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i/>
          <w:iCs/>
          <w:sz w:val="24"/>
          <w:szCs w:val="24"/>
          <w:lang w:eastAsia="id-ID"/>
        </w:rPr>
        <w:t>Pendidikan</w:t>
      </w:r>
      <w:r w:rsidRPr="00AB4CDC">
        <w:rPr>
          <w:rFonts w:ascii="Times New Roman" w:eastAsia="Times New Roman" w:hAnsi="Times New Roman" w:cs="Times New Roman"/>
          <w:sz w:val="24"/>
          <w:szCs w:val="24"/>
          <w:lang w:eastAsia="id-ID"/>
        </w:rPr>
        <w:t xml:space="preserve"> untuk menghindari alcohol dan obat terlarang, makan-makanan sehat,hindari stress,gizi yang kurang,alcohol dan obat-obatan yang mengganggu fungsi imun.</w:t>
      </w:r>
    </w:p>
    <w:p w:rsidR="00AB4CDC" w:rsidRDefault="00AB4CDC" w:rsidP="00481163">
      <w:pPr>
        <w:pStyle w:val="ListParagraph"/>
        <w:numPr>
          <w:ilvl w:val="0"/>
          <w:numId w:val="19"/>
        </w:numPr>
        <w:spacing w:after="0" w:line="360" w:lineRule="auto"/>
        <w:ind w:left="1560" w:hanging="426"/>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i/>
          <w:iCs/>
          <w:sz w:val="24"/>
          <w:szCs w:val="24"/>
          <w:lang w:eastAsia="id-ID"/>
        </w:rPr>
        <w:t>Menghindari infeksi lain</w:t>
      </w:r>
      <w:r w:rsidRPr="00AB4CDC">
        <w:rPr>
          <w:rFonts w:ascii="Times New Roman" w:eastAsia="Times New Roman" w:hAnsi="Times New Roman" w:cs="Times New Roman"/>
          <w:sz w:val="24"/>
          <w:szCs w:val="24"/>
          <w:lang w:eastAsia="id-ID"/>
        </w:rPr>
        <w:t>, karena infeksi itu dapat mengaktifkan sel T dan mempercepat reflikasi Human Immunodeficiency Virus (HIV).</w:t>
      </w:r>
    </w:p>
    <w:p w:rsidR="0041068F" w:rsidRPr="00AB4CDC" w:rsidRDefault="0041068F" w:rsidP="00F00EBE">
      <w:pPr>
        <w:pStyle w:val="ListParagraph"/>
        <w:spacing w:after="0" w:line="360" w:lineRule="auto"/>
        <w:ind w:left="1080"/>
        <w:jc w:val="both"/>
        <w:rPr>
          <w:rFonts w:ascii="Times New Roman" w:eastAsia="Times New Roman" w:hAnsi="Times New Roman" w:cs="Times New Roman"/>
          <w:sz w:val="24"/>
          <w:szCs w:val="24"/>
          <w:lang w:eastAsia="id-ID"/>
        </w:rPr>
      </w:pPr>
    </w:p>
    <w:p w:rsidR="0041068F" w:rsidRPr="0041068F" w:rsidRDefault="00AB4CDC" w:rsidP="00481163">
      <w:pPr>
        <w:pStyle w:val="ListParagraph"/>
        <w:numPr>
          <w:ilvl w:val="0"/>
          <w:numId w:val="5"/>
        </w:numPr>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b/>
          <w:bCs/>
          <w:sz w:val="24"/>
          <w:szCs w:val="24"/>
          <w:lang w:eastAsia="id-ID"/>
        </w:rPr>
        <w:t xml:space="preserve">Pencegahan </w:t>
      </w:r>
    </w:p>
    <w:p w:rsidR="0041068F" w:rsidRPr="0041068F" w:rsidRDefault="00AB4CDC" w:rsidP="00481163">
      <w:pPr>
        <w:pStyle w:val="ListParagraph"/>
        <w:numPr>
          <w:ilvl w:val="0"/>
          <w:numId w:val="21"/>
        </w:numPr>
        <w:tabs>
          <w:tab w:val="num" w:pos="720"/>
        </w:tabs>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bCs/>
          <w:sz w:val="24"/>
          <w:szCs w:val="24"/>
          <w:lang w:eastAsia="id-ID"/>
        </w:rPr>
        <w:t xml:space="preserve">Pencegahan Primer </w:t>
      </w:r>
    </w:p>
    <w:p w:rsidR="0041068F"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Pencegahan primer dilakukan sebelum seseorang terinfeksi HIV. Hal ini diberikan pada seseorang yang sehat secara fisik dan mental. Pencegahan ini tidak bersifat terapeutik; tidak menggunakan tindakan yang terapeutik; dan tidak menggunakan identifikasi gejala penyakit. Pencegahan ini meliputi dua hal, yaitu:</w:t>
      </w:r>
    </w:p>
    <w:p w:rsidR="0041068F" w:rsidRDefault="00AB4CDC" w:rsidP="00481163">
      <w:pPr>
        <w:pStyle w:val="ListParagraph"/>
        <w:numPr>
          <w:ilvl w:val="0"/>
          <w:numId w:val="22"/>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Peningkatan kesehatan, misalnya: dengan pendidikan kesehatan reproduksi tentang HIV/AIDS; standarisasi nutrisi; menghindari seks bebas; secreening, dan sebagainya.</w:t>
      </w:r>
    </w:p>
    <w:p w:rsidR="0041068F" w:rsidRDefault="00AB4CDC" w:rsidP="00481163">
      <w:pPr>
        <w:pStyle w:val="ListParagraph"/>
        <w:numPr>
          <w:ilvl w:val="0"/>
          <w:numId w:val="22"/>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lastRenderedPageBreak/>
        <w:t xml:space="preserve">Perlindungan khusus, misalnya: imunisasi; kebersihan </w:t>
      </w:r>
      <w:r w:rsidR="0041068F">
        <w:rPr>
          <w:rFonts w:ascii="Times New Roman" w:eastAsia="Times New Roman" w:hAnsi="Times New Roman" w:cs="Times New Roman"/>
          <w:sz w:val="24"/>
          <w:szCs w:val="24"/>
          <w:lang w:eastAsia="id-ID"/>
        </w:rPr>
        <w:t>pribadi; atau pemakaian kondom.</w:t>
      </w:r>
    </w:p>
    <w:p w:rsidR="0041068F" w:rsidRPr="0041068F" w:rsidRDefault="00AB4CDC" w:rsidP="00481163">
      <w:pPr>
        <w:pStyle w:val="ListParagraph"/>
        <w:numPr>
          <w:ilvl w:val="0"/>
          <w:numId w:val="21"/>
        </w:numPr>
        <w:spacing w:after="0" w:line="360" w:lineRule="auto"/>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bCs/>
          <w:sz w:val="24"/>
          <w:szCs w:val="24"/>
          <w:lang w:eastAsia="id-ID"/>
        </w:rPr>
        <w:t>Pencegahan Sekunder</w:t>
      </w:r>
    </w:p>
    <w:p w:rsidR="0041068F"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Pencegahan sekunder berfokus pada Orang dengan HIV/AIDS (ODHA) agar tidak mengalami komplikasi atau kondisi yang lebih buruk. Pencegahan ini dilakukan melalui pembuatan diagnosa dan pemberian intervensi yang tepat sehingga dapat mengurangi keparahan kondisi dan memungkinkan ODHA tetap bertahan melawan penyakitnya. Pencegahan sekunder terdiri dari teknik skrining dan pengobatan penyakit pada tahap dini. Hal ini dilakukan dengan menghindarkan atau menunda keparahan akibat yang ditimbulkan dari perkembangan penyakit; atau meminimalkan potensi tertularnya penyakit lain.</w:t>
      </w:r>
    </w:p>
    <w:p w:rsidR="0041068F" w:rsidRPr="0041068F" w:rsidRDefault="00AB4CDC" w:rsidP="00481163">
      <w:pPr>
        <w:pStyle w:val="ListParagraph"/>
        <w:numPr>
          <w:ilvl w:val="0"/>
          <w:numId w:val="21"/>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Cs/>
          <w:sz w:val="24"/>
          <w:szCs w:val="24"/>
          <w:lang w:eastAsia="id-ID"/>
        </w:rPr>
        <w:t xml:space="preserve">Pencegahan Tersier </w:t>
      </w:r>
    </w:p>
    <w:p w:rsidR="0041068F"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41068F">
        <w:rPr>
          <w:rFonts w:ascii="Times New Roman" w:eastAsia="Times New Roman" w:hAnsi="Times New Roman" w:cs="Times New Roman"/>
          <w:sz w:val="24"/>
          <w:szCs w:val="24"/>
          <w:lang w:eastAsia="id-ID"/>
        </w:rPr>
        <w:t>Pencegahan tersier dilakukan ketika seseorang teridentifikasi terinfeksi HIV/AIDS dan mengalami ketidakmampuan permanen yang tidak dapat disembuhkan. Pencegahan ini terdiri dari cara meminimalkan akibat penyakit atau ketidakmampuan melalui intervensi yang bertujuan mencegah komplikasi dan penurunan kesehatan.</w:t>
      </w:r>
    </w:p>
    <w:p w:rsidR="0048660D"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Kegiatan pencegahan tersier ditujukan untuk melaksanakan rehabilitasi, dari pada pembuatan diagnosa dan tindakan penyakit. Perawatan pada tingkat ini ditujukan untuk membantu ODHA mencapai tingkat fungsi setinggi mungkin, sesuai dengan keterbatasan yang ada akibat HIV/AIDS.Tingkat perawatan ini bisa disebut juga perawatan preventive, karena di dalamnya terdapat tindak pencegahan terhadap kerusakan atau penurunan fungsi lebih jauh. Misalnya, dalam merawat seseorang yang terkena HIV/AIDS, disamping memaksimalkan aktivitas ODHA dalam aktivitas sehari-hari di masyarakat, juga mencegah terjadinya penularan penyakit lain ke dalam penderita HIV/AIDS; Mengingat seseorang yang terkena HIV/AIDS mengalami penurunan imunitas dan sangat rentan tertular penyakit lain.</w:t>
      </w:r>
    </w:p>
    <w:p w:rsidR="0048660D"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Selain hal-hal tersebut, pendekatan yang dapat digunakan dalam upaya pencegahan penularan infeksi HIV/AIDS adalah penyuluhan untuk mempertahankan perilaku tidak beresiko. Hal ini bisa dengan menggunakan prinsip ABCDE yang telah dibakukan secara internasional sebagai cara efektif mencegah infeksi HIV/AIDS lewat hubungan seksual. </w:t>
      </w:r>
    </w:p>
    <w:p w:rsidR="00AB4CDC" w:rsidRPr="0048660D" w:rsidRDefault="00AB4CDC" w:rsidP="00F00EBE">
      <w:pPr>
        <w:pStyle w:val="ListParagraph"/>
        <w:spacing w:after="0" w:line="360" w:lineRule="auto"/>
        <w:ind w:left="1440" w:hanging="22"/>
        <w:jc w:val="both"/>
        <w:rPr>
          <w:rFonts w:ascii="Times New Roman" w:eastAsia="Times New Roman" w:hAnsi="Times New Roman" w:cs="Times New Roman"/>
          <w:sz w:val="24"/>
          <w:szCs w:val="24"/>
          <w:lang w:eastAsia="id-ID"/>
        </w:rPr>
      </w:pPr>
      <w:r w:rsidRPr="0048660D">
        <w:rPr>
          <w:rFonts w:ascii="Times New Roman" w:eastAsia="Times New Roman" w:hAnsi="Times New Roman" w:cs="Times New Roman"/>
          <w:sz w:val="24"/>
          <w:szCs w:val="24"/>
          <w:lang w:eastAsia="id-ID"/>
        </w:rPr>
        <w:t xml:space="preserve">ABCDE ini meliputi: </w:t>
      </w:r>
    </w:p>
    <w:p w:rsidR="00AB4CDC" w:rsidRPr="00AB4CDC" w:rsidRDefault="00AB4CDC" w:rsidP="00F00EBE">
      <w:pPr>
        <w:spacing w:after="0" w:line="360" w:lineRule="auto"/>
        <w:ind w:left="1843" w:hanging="45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lastRenderedPageBreak/>
        <w:t xml:space="preserve">A = abstinensia, tidak melakukan hubungan seks terutama seks berisiko tinggi dan seks pranikah. </w:t>
      </w:r>
    </w:p>
    <w:p w:rsidR="00AB4CDC" w:rsidRPr="00AB4CDC" w:rsidRDefault="00AB4CDC" w:rsidP="00F00EBE">
      <w:pPr>
        <w:spacing w:after="0" w:line="360" w:lineRule="auto"/>
        <w:ind w:left="1843" w:hanging="45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B = be faithful, bersikap saling setia dalam hubungan perkawinan atau hubungan tetap. </w:t>
      </w:r>
    </w:p>
    <w:p w:rsidR="00AB4CDC" w:rsidRPr="00AB4CDC" w:rsidRDefault="00AB4CDC" w:rsidP="00F00EBE">
      <w:pPr>
        <w:spacing w:after="0" w:line="360" w:lineRule="auto"/>
        <w:ind w:left="1843" w:hanging="45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C = condom, cegah penularan HIV dengan memakai kondom secara benar dan konsisten untuk para penjaja seksual. </w:t>
      </w:r>
    </w:p>
    <w:p w:rsidR="00AB4CDC" w:rsidRPr="00AB4CDC" w:rsidRDefault="00AB4CDC" w:rsidP="00F00EBE">
      <w:pPr>
        <w:spacing w:after="0" w:line="360" w:lineRule="auto"/>
        <w:ind w:left="1843" w:hanging="45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D = drugs, hindari pemakaian narkoba suntik. </w:t>
      </w:r>
    </w:p>
    <w:p w:rsidR="00AB4CDC" w:rsidRDefault="00AB4CDC" w:rsidP="00F00EBE">
      <w:pPr>
        <w:spacing w:after="0" w:line="360" w:lineRule="auto"/>
        <w:ind w:left="1843" w:hanging="45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E = equipment , jangan memakai alat suntik bergantian.</w:t>
      </w:r>
    </w:p>
    <w:p w:rsidR="0048660D" w:rsidRDefault="0048660D" w:rsidP="00F00EBE">
      <w:pPr>
        <w:tabs>
          <w:tab w:val="num" w:pos="720"/>
        </w:tabs>
        <w:spacing w:after="0" w:line="360" w:lineRule="auto"/>
        <w:contextualSpacing/>
        <w:jc w:val="both"/>
        <w:rPr>
          <w:rFonts w:ascii="Times New Roman" w:eastAsia="Times New Roman" w:hAnsi="Times New Roman" w:cs="Times New Roman"/>
          <w:sz w:val="24"/>
          <w:szCs w:val="24"/>
          <w:lang w:eastAsia="id-ID"/>
        </w:rPr>
      </w:pPr>
    </w:p>
    <w:p w:rsidR="0048660D" w:rsidRPr="0048660D" w:rsidRDefault="00AB4CDC" w:rsidP="00481163">
      <w:pPr>
        <w:pStyle w:val="ListParagraph"/>
        <w:numPr>
          <w:ilvl w:val="0"/>
          <w:numId w:val="5"/>
        </w:numPr>
        <w:tabs>
          <w:tab w:val="num" w:pos="720"/>
        </w:tabs>
        <w:spacing w:after="0" w:line="360" w:lineRule="auto"/>
        <w:jc w:val="both"/>
        <w:rPr>
          <w:rFonts w:ascii="Times New Roman" w:eastAsia="Times New Roman" w:hAnsi="Times New Roman" w:cs="Times New Roman"/>
          <w:sz w:val="24"/>
          <w:szCs w:val="24"/>
          <w:lang w:eastAsia="id-ID"/>
        </w:rPr>
      </w:pPr>
      <w:r w:rsidRPr="0048660D">
        <w:rPr>
          <w:rFonts w:ascii="Times New Roman" w:eastAsia="Times New Roman" w:hAnsi="Times New Roman" w:cs="Times New Roman"/>
          <w:b/>
          <w:bCs/>
          <w:sz w:val="24"/>
          <w:szCs w:val="24"/>
          <w:lang w:eastAsia="id-ID"/>
        </w:rPr>
        <w:t>Peran Perawat Komunitas Pada Pasien HIV/AIDS</w:t>
      </w:r>
    </w:p>
    <w:p w:rsidR="0048660D" w:rsidRPr="0048660D" w:rsidRDefault="00AB4CDC" w:rsidP="00481163">
      <w:pPr>
        <w:pStyle w:val="ListParagraph"/>
        <w:numPr>
          <w:ilvl w:val="0"/>
          <w:numId w:val="23"/>
        </w:numPr>
        <w:tabs>
          <w:tab w:val="num" w:pos="720"/>
        </w:tabs>
        <w:spacing w:after="0" w:line="360" w:lineRule="auto"/>
        <w:jc w:val="both"/>
        <w:rPr>
          <w:rFonts w:ascii="Times New Roman" w:eastAsia="Times New Roman" w:hAnsi="Times New Roman" w:cs="Times New Roman"/>
          <w:sz w:val="24"/>
          <w:szCs w:val="24"/>
          <w:lang w:eastAsia="id-ID"/>
        </w:rPr>
      </w:pPr>
      <w:r w:rsidRPr="0048660D">
        <w:rPr>
          <w:rFonts w:ascii="Times New Roman" w:eastAsia="Times New Roman" w:hAnsi="Times New Roman" w:cs="Times New Roman"/>
          <w:bCs/>
          <w:iCs/>
          <w:sz w:val="24"/>
          <w:szCs w:val="24"/>
          <w:lang w:eastAsia="id-ID"/>
        </w:rPr>
        <w:t>Peran perawat sebagai advokasi</w:t>
      </w:r>
    </w:p>
    <w:p w:rsidR="0048660D"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48660D">
        <w:rPr>
          <w:rFonts w:ascii="Times New Roman" w:eastAsia="Times New Roman" w:hAnsi="Times New Roman" w:cs="Times New Roman"/>
          <w:sz w:val="24"/>
          <w:szCs w:val="24"/>
          <w:lang w:eastAsia="id-ID"/>
        </w:rPr>
        <w:t xml:space="preserve">Sebagai advokat klien, perawat berfungsi sebagai penghubung antara klien dengan tim kesehatan lain dalam upaya pemenuhan kebutuhan klien, membela kepentingan klien dan membantu klien memahami semua informasi dan upaya kesehatan yang diberikan oleh tim kesehatan dengan pendekatan tradisional maupun professional. Peran advokasi sekaligus mengharuskan perawat bertindak sebagai nara sumber dan fasilitator dalam tahap pengambilan keputusan terhadap upaya kesehatan yang harus dijalani oleh klien. Dalam menjalankan peran sebagai advocat (pembela klien) perawat harus dapat melindungi dan memfasilitasi keluarga dan masyarakat dalam pelayanan keperawatan. </w:t>
      </w:r>
    </w:p>
    <w:p w:rsidR="0048660D"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Selain itu, perawat juga harus dapat mempertahankan dan melindungi hak-hak klien, hak-hak klien tersebut antara lain: hak atas informasi; pasien berhak memperoleh informasi mengenai tata tertib dan peraturan yang berlaku di rumah sakit/sarana pelayanan kesehatan tempat klien menjalani perawatan.</w:t>
      </w:r>
    </w:p>
    <w:p w:rsidR="0048660D" w:rsidRDefault="00AB4CDC" w:rsidP="00481163">
      <w:pPr>
        <w:pStyle w:val="ListParagraph"/>
        <w:numPr>
          <w:ilvl w:val="0"/>
          <w:numId w:val="23"/>
        </w:num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Peran Perawat sebagai Konselor</w:t>
      </w:r>
    </w:p>
    <w:p w:rsidR="0048660D"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48660D">
        <w:rPr>
          <w:rFonts w:ascii="Times New Roman" w:eastAsia="Times New Roman" w:hAnsi="Times New Roman" w:cs="Times New Roman"/>
          <w:sz w:val="24"/>
          <w:szCs w:val="24"/>
          <w:lang w:eastAsia="id-ID"/>
        </w:rPr>
        <w:t xml:space="preserve">Perawat juga dapat melakukan tindakan kolaborasi dengan memberi rujukan untuk konseling psikiatri. Konseling yang dapat diberikan adalah konseling pra-nikah, konseling pre dan pascates HIV, konseling KB dan perubahan prilaku. Konseling sebelum tes HIV penting untuk mengurangi beban psikis. Pada konseling dibahas mengenai risiko penularan HIV, cara tes, interpretasi tes, perjalanan penyakit HIV serta dukungan yang dapat diperoleh pasien. Konsekuensi dari hasil tes postif maupun negatif disampaikan dalam </w:t>
      </w:r>
      <w:r w:rsidRPr="0048660D">
        <w:rPr>
          <w:rFonts w:ascii="Times New Roman" w:eastAsia="Times New Roman" w:hAnsi="Times New Roman" w:cs="Times New Roman"/>
          <w:sz w:val="24"/>
          <w:szCs w:val="24"/>
          <w:lang w:eastAsia="id-ID"/>
        </w:rPr>
        <w:lastRenderedPageBreak/>
        <w:t xml:space="preserve">sesi konseling. Dengan demikian orang yang akan menjalani testing telah dipersiapkan untuk menerima hasil apakah hasil tersebut positif atau negatif. </w:t>
      </w:r>
    </w:p>
    <w:p w:rsidR="0048660D"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Mengingat beban psikososial yang dirasakan penderita AIDS akibat stigma negatif dan diskriminasi masyarakat adakalanya sangat berat, perawat perlu mengidentifikasi adakah sistem pendukung yang tersedia bagi pasien. Perawat juga perlu mendorong kunjungan terbuka (jika memungkinkan), hubungan telepon dan aktivitas sosial dalam tingkat yang memungkinkan bagi pasien. Partisipasi orang lain, batuan dari orang terdekat dapat mengurangi perasaan kesepian dan ditolak yang dirasakan oleh pasien. Perawat juga perlu melakukan pendampingan pada keluarga serta memberikan pendidikan kesehatan dan pemahaman yang benar mengenai AIDS, sehingga keluarga dapat berespons dan memberi dukungan bagi penderita.</w:t>
      </w:r>
    </w:p>
    <w:p w:rsidR="00AB4CDC" w:rsidRDefault="00AB4CDC" w:rsidP="00F00EBE">
      <w:pPr>
        <w:pStyle w:val="ListParagraph"/>
        <w:spacing w:after="0" w:line="360" w:lineRule="auto"/>
        <w:ind w:left="1440" w:firstLine="720"/>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Aspek spiritual juga merupakan salah satu aspek yang tidak boleh dilupakan perawat. Bagi penderita yang terinfeksi akibat penyalahgunaan narkoba dan seksual bebas harus disadarkan agar segera bertaubat dan tidak menyebarkannya kepada orang lain dengan menjaga perilakunya serta meningkatkan kualitas hidupnya. Bagi seluruh penderita AIDS didorong untuk mendekatkan diri pada Tuhan, jangan berputus asa atau bahkan berkeinginan untuk bunuh diri dan beri penguatan bahwa mereka masih dapat hidup dan berguna bagi sesama antara lain dengan membantu upaya pencegahan penularan HIV/AIDS.</w:t>
      </w:r>
    </w:p>
    <w:p w:rsidR="004D6FAE" w:rsidRDefault="004D6FAE">
      <w:pPr>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br w:type="page"/>
      </w:r>
    </w:p>
    <w:p w:rsidR="00F00EBE" w:rsidRDefault="004D6FAE" w:rsidP="004D6FAE">
      <w:pPr>
        <w:spacing w:after="0" w:line="36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lastRenderedPageBreak/>
        <w:t>BAB III</w:t>
      </w:r>
    </w:p>
    <w:p w:rsidR="004D6FAE" w:rsidRPr="004D6FAE" w:rsidRDefault="004D6FAE" w:rsidP="004D6FAE">
      <w:pPr>
        <w:spacing w:after="0" w:line="36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ASUHAN KEPERAWATAN </w:t>
      </w: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F00EBE" w:rsidRPr="00EA36BE" w:rsidRDefault="00AB4CDC" w:rsidP="00481163">
      <w:pPr>
        <w:pStyle w:val="ListParagraph"/>
        <w:numPr>
          <w:ilvl w:val="0"/>
          <w:numId w:val="32"/>
        </w:numPr>
        <w:shd w:val="clear" w:color="auto" w:fill="FFFFFF"/>
        <w:spacing w:after="0" w:line="360" w:lineRule="auto"/>
        <w:jc w:val="both"/>
        <w:rPr>
          <w:rFonts w:ascii="Times New Roman" w:eastAsia="Times New Roman" w:hAnsi="Times New Roman" w:cs="Times New Roman"/>
          <w:sz w:val="24"/>
          <w:szCs w:val="24"/>
          <w:lang w:eastAsia="id-ID"/>
        </w:rPr>
      </w:pPr>
      <w:r w:rsidRPr="004D6FAE">
        <w:rPr>
          <w:rFonts w:ascii="Times New Roman" w:eastAsia="Times New Roman" w:hAnsi="Times New Roman" w:cs="Times New Roman"/>
          <w:b/>
          <w:bCs/>
          <w:sz w:val="24"/>
          <w:szCs w:val="24"/>
          <w:lang w:eastAsia="id-ID"/>
        </w:rPr>
        <w:t>Konsep Keperawatan</w:t>
      </w:r>
    </w:p>
    <w:p w:rsidR="00EA36BE" w:rsidRPr="00EA36BE" w:rsidRDefault="00EA36BE" w:rsidP="00481163">
      <w:pPr>
        <w:pStyle w:val="ListParagraph"/>
        <w:numPr>
          <w:ilvl w:val="0"/>
          <w:numId w:val="24"/>
        </w:numPr>
        <w:shd w:val="clear" w:color="auto" w:fill="FFFFFF"/>
        <w:spacing w:after="0"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b/>
          <w:bCs/>
          <w:sz w:val="24"/>
          <w:szCs w:val="24"/>
          <w:lang w:eastAsia="id-ID"/>
        </w:rPr>
        <w:t xml:space="preserve">Pengkajian </w:t>
      </w:r>
    </w:p>
    <w:p w:rsidR="00EA36BE" w:rsidRDefault="00EA36BE" w:rsidP="00481163">
      <w:pPr>
        <w:pStyle w:val="ListParagraph"/>
        <w:numPr>
          <w:ilvl w:val="0"/>
          <w:numId w:val="33"/>
        </w:numPr>
        <w:shd w:val="clear" w:color="auto" w:fill="FFFFFF"/>
        <w:spacing w:after="0"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Identitas klien </w:t>
      </w:r>
    </w:p>
    <w:p w:rsidR="00EA36BE" w:rsidRDefault="00EA36BE" w:rsidP="00EA36BE">
      <w:pPr>
        <w:pStyle w:val="ListParagraph"/>
        <w:spacing w:before="100" w:beforeAutospacing="1" w:after="100" w:afterAutospacing="1" w:line="360" w:lineRule="auto"/>
        <w:ind w:left="1440" w:firstLine="720"/>
        <w:jc w:val="both"/>
        <w:rPr>
          <w:rFonts w:ascii="Times New Roman" w:eastAsia="Times New Roman" w:hAnsi="Times New Roman" w:cs="Times New Roman"/>
          <w:sz w:val="24"/>
          <w:szCs w:val="24"/>
          <w:lang w:eastAsia="id-ID"/>
        </w:rPr>
      </w:pPr>
      <w:r w:rsidRPr="00EA36BE">
        <w:rPr>
          <w:rFonts w:ascii="Times New Roman" w:eastAsia="Times New Roman" w:hAnsi="Times New Roman" w:cs="Times New Roman"/>
          <w:sz w:val="24"/>
          <w:szCs w:val="24"/>
          <w:lang w:eastAsia="id-ID"/>
        </w:rPr>
        <w:t>HIV/AIDS bisa terjadi pada laki-laki dan perempuan diseluruh dunia. Namuan ada beberapa perbedaan penting, hasil dari beberapa penelitian menunjukkan bahwa dengan jumlah CD4 yang sama, perempuan dengan HIV positif mempunyai jumlah virus yang lebih rendah daripada laki-laki dengan HIV positif, jumlah virus bisa menghilang dengan berlalunya waktu. Hasil penelitian juga menyatakan bahwa perempuan dengan HIV positif bisa meninggal lebih cepat daripada laki-laki (Gallant, 2010, hal. 140).</w:t>
      </w:r>
    </w:p>
    <w:p w:rsidR="00EA36BE" w:rsidRDefault="00EA36BE" w:rsidP="00481163">
      <w:pPr>
        <w:pStyle w:val="ListParagraph"/>
        <w:numPr>
          <w:ilvl w:val="0"/>
          <w:numId w:val="33"/>
        </w:numPr>
        <w:spacing w:before="100" w:beforeAutospacing="1" w:after="100" w:afterAutospacing="1"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Riwayat keluarga </w:t>
      </w:r>
    </w:p>
    <w:p w:rsidR="00EA36BE" w:rsidRDefault="00EA36BE" w:rsidP="00481163">
      <w:pPr>
        <w:pStyle w:val="ListParagraph"/>
        <w:numPr>
          <w:ilvl w:val="0"/>
          <w:numId w:val="34"/>
        </w:numPr>
        <w:spacing w:before="100" w:beforeAutospacing="1" w:after="100" w:afterAutospacing="1"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Keluhan Utama </w:t>
      </w:r>
    </w:p>
    <w:p w:rsidR="00EA36BE" w:rsidRPr="00EA36BE" w:rsidRDefault="00EA36BE" w:rsidP="00EA36BE">
      <w:pPr>
        <w:pStyle w:val="ListParagraph"/>
        <w:spacing w:before="100" w:beforeAutospacing="1" w:after="100" w:afterAutospacing="1" w:line="360" w:lineRule="auto"/>
        <w:ind w:left="1800"/>
        <w:jc w:val="both"/>
        <w:rPr>
          <w:rFonts w:ascii="Times New Roman" w:eastAsia="Times New Roman" w:hAnsi="Times New Roman" w:cs="Times New Roman"/>
          <w:sz w:val="24"/>
          <w:szCs w:val="24"/>
          <w:lang w:eastAsia="id-ID"/>
        </w:rPr>
      </w:pPr>
      <w:r w:rsidRPr="00EA36BE">
        <w:rPr>
          <w:rFonts w:ascii="Times New Roman" w:eastAsia="Times New Roman" w:hAnsi="Times New Roman" w:cs="Times New Roman"/>
          <w:sz w:val="24"/>
          <w:szCs w:val="24"/>
          <w:lang w:eastAsia="id-ID"/>
        </w:rPr>
        <w:t>Keluhan yang paling sering terjadi seperti demam dan penurunan berat &gt;10% tanpa sebab disertai dengan diare (Nurarif &amp; Kusuma, 2015)</w:t>
      </w:r>
    </w:p>
    <w:p w:rsidR="00EA36BE" w:rsidRDefault="00EA36BE" w:rsidP="00481163">
      <w:pPr>
        <w:pStyle w:val="ListParagraph"/>
        <w:numPr>
          <w:ilvl w:val="0"/>
          <w:numId w:val="34"/>
        </w:numPr>
        <w:spacing w:before="100" w:beforeAutospacing="1" w:after="100" w:afterAutospacing="1"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Riwayat Kesehatan Sekarang</w:t>
      </w:r>
    </w:p>
    <w:p w:rsidR="00EA36BE" w:rsidRPr="00EA36BE" w:rsidRDefault="00EA36BE" w:rsidP="00EA36BE">
      <w:pPr>
        <w:pStyle w:val="ListParagraph"/>
        <w:spacing w:before="100" w:beforeAutospacing="1" w:after="100" w:afterAutospacing="1" w:line="360" w:lineRule="auto"/>
        <w:ind w:left="1800"/>
        <w:jc w:val="both"/>
        <w:rPr>
          <w:rFonts w:ascii="Times New Roman" w:eastAsia="Times New Roman" w:hAnsi="Times New Roman" w:cs="Times New Roman"/>
          <w:sz w:val="24"/>
          <w:szCs w:val="24"/>
          <w:lang w:eastAsia="id-ID"/>
        </w:rPr>
      </w:pPr>
      <w:r w:rsidRPr="00EA36BE">
        <w:rPr>
          <w:rFonts w:ascii="Times New Roman" w:eastAsia="Times New Roman" w:hAnsi="Times New Roman" w:cs="Times New Roman"/>
          <w:sz w:val="24"/>
          <w:szCs w:val="24"/>
          <w:lang w:eastAsia="id-ID"/>
        </w:rPr>
        <w:t>Klien merasakan sariawan yang tak kunjung sembuh, diare kronik selama 1 bulan terus-menerus, demam berkepanjangan (Gallant, 2010, hal. 23).</w:t>
      </w:r>
    </w:p>
    <w:p w:rsidR="00EA36BE" w:rsidRDefault="00EA36BE" w:rsidP="00481163">
      <w:pPr>
        <w:pStyle w:val="ListParagraph"/>
        <w:numPr>
          <w:ilvl w:val="0"/>
          <w:numId w:val="34"/>
        </w:numPr>
        <w:spacing w:before="100" w:beforeAutospacing="1" w:after="100" w:afterAutospacing="1"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Riwayat Kesehatan Dahulu </w:t>
      </w:r>
    </w:p>
    <w:p w:rsidR="00EA36BE" w:rsidRDefault="00EA36BE" w:rsidP="00EA36BE">
      <w:pPr>
        <w:pStyle w:val="ListParagraph"/>
        <w:spacing w:before="100" w:beforeAutospacing="1" w:after="100" w:afterAutospacing="1" w:line="360" w:lineRule="auto"/>
        <w:ind w:left="1800"/>
        <w:jc w:val="both"/>
        <w:rPr>
          <w:rFonts w:ascii="Times New Roman" w:eastAsia="Times New Roman" w:hAnsi="Times New Roman" w:cs="Times New Roman"/>
          <w:sz w:val="24"/>
          <w:szCs w:val="24"/>
          <w:lang w:eastAsia="id-ID"/>
        </w:rPr>
      </w:pPr>
      <w:r w:rsidRPr="00EA36BE">
        <w:rPr>
          <w:rFonts w:ascii="Times New Roman" w:eastAsia="Times New Roman" w:hAnsi="Times New Roman" w:cs="Times New Roman"/>
          <w:sz w:val="24"/>
          <w:szCs w:val="24"/>
          <w:lang w:eastAsia="id-ID"/>
        </w:rPr>
        <w:t>Pada pasien HIV/AIDS sering dijumpai riwayat yang bergonta-ganti pasangan maupun menggunakan jarum suntik, transfusi darah yang mengandung HIV (Gallant, 2010, hal. 24).</w:t>
      </w:r>
    </w:p>
    <w:p w:rsidR="00EA36BE" w:rsidRPr="00EA36BE" w:rsidRDefault="00EA36BE" w:rsidP="00481163">
      <w:pPr>
        <w:pStyle w:val="ListParagraph"/>
        <w:numPr>
          <w:ilvl w:val="0"/>
          <w:numId w:val="24"/>
        </w:numPr>
        <w:spacing w:before="100" w:beforeAutospacing="1" w:after="100" w:afterAutospacing="1"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b/>
          <w:sz w:val="24"/>
          <w:szCs w:val="24"/>
          <w:lang w:eastAsia="id-ID"/>
        </w:rPr>
        <w:t xml:space="preserve">Pemeriksaan Fisik </w:t>
      </w:r>
    </w:p>
    <w:p w:rsidR="00EA36BE" w:rsidRDefault="00EA36BE" w:rsidP="00481163">
      <w:pPr>
        <w:pStyle w:val="ListParagraph"/>
        <w:numPr>
          <w:ilvl w:val="0"/>
          <w:numId w:val="35"/>
        </w:numPr>
        <w:spacing w:before="100" w:beforeAutospacing="1" w:after="100" w:afterAutospacing="1"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Keadaan Umum </w:t>
      </w:r>
    </w:p>
    <w:p w:rsidR="00EA36BE" w:rsidRPr="00EA36BE" w:rsidRDefault="00EA36BE" w:rsidP="00EA36BE">
      <w:pPr>
        <w:pStyle w:val="ListParagraph"/>
        <w:spacing w:before="100" w:beforeAutospacing="1" w:after="100" w:afterAutospacing="1" w:line="360" w:lineRule="auto"/>
        <w:ind w:left="1440"/>
        <w:jc w:val="both"/>
        <w:rPr>
          <w:rFonts w:ascii="Times New Roman" w:eastAsia="Times New Roman" w:hAnsi="Times New Roman" w:cs="Times New Roman"/>
          <w:sz w:val="24"/>
          <w:szCs w:val="24"/>
          <w:lang w:eastAsia="id-ID"/>
        </w:rPr>
      </w:pPr>
      <w:r w:rsidRPr="00EA36BE">
        <w:rPr>
          <w:rFonts w:ascii="Times New Roman" w:eastAsia="Times New Roman" w:hAnsi="Times New Roman" w:cs="Times New Roman"/>
          <w:sz w:val="24"/>
          <w:szCs w:val="24"/>
          <w:lang w:eastAsia="id-ID"/>
        </w:rPr>
        <w:t>Umumnya pasien dengan infeksi HIV/AIDS akan menunjukkan keadaan yang kurang baik karena mengalami penurunan BB (&gt;10%) tanpa sebab, diare kronik tanpa sebab sampai &gt;1 bulan, demam menetap (Nurarif &amp; Kusuma, 2015, p. 10)</w:t>
      </w:r>
    </w:p>
    <w:p w:rsidR="00EA36BE" w:rsidRDefault="00EA36BE" w:rsidP="00481163">
      <w:pPr>
        <w:pStyle w:val="ListParagraph"/>
        <w:numPr>
          <w:ilvl w:val="0"/>
          <w:numId w:val="35"/>
        </w:numPr>
        <w:spacing w:before="100" w:beforeAutospacing="1" w:after="100" w:afterAutospacing="1" w:line="36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Tanda-Tanda Vital</w:t>
      </w:r>
    </w:p>
    <w:p w:rsidR="00EA36BE" w:rsidRPr="00EA36BE" w:rsidRDefault="00EA36BE" w:rsidP="00EA36BE">
      <w:pPr>
        <w:pStyle w:val="ListParagraph"/>
        <w:spacing w:before="100" w:beforeAutospacing="1" w:after="100" w:afterAutospacing="1" w:line="360" w:lineRule="auto"/>
        <w:ind w:left="1440"/>
        <w:jc w:val="both"/>
        <w:rPr>
          <w:rFonts w:ascii="Times New Roman" w:eastAsia="Times New Roman" w:hAnsi="Times New Roman" w:cs="Times New Roman"/>
          <w:sz w:val="24"/>
          <w:szCs w:val="24"/>
          <w:lang w:eastAsia="id-ID"/>
        </w:rPr>
      </w:pPr>
      <w:r w:rsidRPr="00EA36BE">
        <w:rPr>
          <w:rFonts w:ascii="Times New Roman" w:eastAsia="Times New Roman" w:hAnsi="Times New Roman" w:cs="Times New Roman"/>
          <w:sz w:val="24"/>
          <w:szCs w:val="24"/>
          <w:lang w:eastAsia="id-ID"/>
        </w:rPr>
        <w:t>Tekanan darah normal atau sedikit menurun.</w:t>
      </w:r>
    </w:p>
    <w:p w:rsidR="00481163" w:rsidRPr="00481163" w:rsidRDefault="00EA36BE" w:rsidP="00481163">
      <w:pPr>
        <w:pStyle w:val="ListParagraph"/>
        <w:spacing w:before="100" w:beforeAutospacing="1" w:after="100" w:afterAutospacing="1" w:line="360" w:lineRule="auto"/>
        <w:ind w:left="1440"/>
        <w:jc w:val="both"/>
        <w:rPr>
          <w:rFonts w:ascii="Times New Roman" w:eastAsia="Times New Roman" w:hAnsi="Times New Roman" w:cs="Times New Roman"/>
          <w:sz w:val="24"/>
          <w:szCs w:val="24"/>
          <w:lang w:eastAsia="id-ID"/>
        </w:rPr>
      </w:pPr>
      <w:r w:rsidRPr="00EA36BE">
        <w:rPr>
          <w:rFonts w:ascii="Times New Roman" w:eastAsia="Times New Roman" w:hAnsi="Times New Roman" w:cs="Times New Roman"/>
          <w:sz w:val="24"/>
          <w:szCs w:val="24"/>
          <w:lang w:eastAsia="id-ID"/>
        </w:rPr>
        <w:t>Denyut perifer kuat dan cepat (Kunoli, 2012, hal. 194).</w:t>
      </w:r>
    </w:p>
    <w:p w:rsidR="00EA36BE" w:rsidRPr="00EA36BE" w:rsidRDefault="00EA36BE" w:rsidP="00EA36BE">
      <w:pPr>
        <w:pStyle w:val="ListParagraph"/>
        <w:spacing w:before="100" w:beforeAutospacing="1" w:after="100" w:afterAutospacing="1" w:line="360" w:lineRule="auto"/>
        <w:ind w:left="1440"/>
        <w:jc w:val="both"/>
        <w:rPr>
          <w:rFonts w:ascii="Times New Roman" w:eastAsia="Times New Roman" w:hAnsi="Times New Roman" w:cs="Times New Roman"/>
          <w:sz w:val="24"/>
          <w:szCs w:val="24"/>
          <w:lang w:eastAsia="id-ID"/>
        </w:rPr>
      </w:pPr>
    </w:p>
    <w:p w:rsidR="00EA36BE" w:rsidRPr="004D6FAE" w:rsidRDefault="00EA36BE" w:rsidP="00EA36BE">
      <w:pPr>
        <w:pStyle w:val="ListParagraph"/>
        <w:shd w:val="clear" w:color="auto" w:fill="FFFFFF"/>
        <w:spacing w:after="0" w:line="360" w:lineRule="auto"/>
        <w:ind w:left="1440"/>
        <w:jc w:val="both"/>
        <w:rPr>
          <w:rFonts w:ascii="Times New Roman" w:eastAsia="Times New Roman" w:hAnsi="Times New Roman" w:cs="Times New Roman"/>
          <w:sz w:val="24"/>
          <w:szCs w:val="24"/>
          <w:lang w:eastAsia="id-ID"/>
        </w:rPr>
      </w:pPr>
    </w:p>
    <w:p w:rsidR="00F00EBE" w:rsidRPr="00F00EBE" w:rsidRDefault="00AB4CDC" w:rsidP="00481163">
      <w:pPr>
        <w:pStyle w:val="ListParagraph"/>
        <w:numPr>
          <w:ilvl w:val="0"/>
          <w:numId w:val="24"/>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b/>
          <w:bCs/>
          <w:sz w:val="24"/>
          <w:szCs w:val="24"/>
          <w:lang w:eastAsia="id-ID"/>
        </w:rPr>
        <w:lastRenderedPageBreak/>
        <w:t>Intervensi</w:t>
      </w:r>
    </w:p>
    <w:p w:rsidR="00F00EBE" w:rsidRDefault="00AB4CDC" w:rsidP="00F00EBE">
      <w:pPr>
        <w:pStyle w:val="ListParagraph"/>
        <w:shd w:val="clear" w:color="auto" w:fill="FFFFFF"/>
        <w:spacing w:after="0" w:line="360" w:lineRule="auto"/>
        <w:ind w:left="1080"/>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b/>
          <w:bCs/>
          <w:sz w:val="24"/>
          <w:szCs w:val="24"/>
          <w:lang w:eastAsia="id-ID"/>
        </w:rPr>
        <w:t xml:space="preserve">Dx. </w:t>
      </w:r>
      <w:r w:rsidRPr="00F00EBE">
        <w:rPr>
          <w:rFonts w:ascii="Times New Roman" w:eastAsia="Times New Roman" w:hAnsi="Times New Roman" w:cs="Times New Roman"/>
          <w:sz w:val="24"/>
          <w:szCs w:val="24"/>
          <w:lang w:eastAsia="id-ID"/>
        </w:rPr>
        <w:t>Resiko Terjadi penularan dan peningkatan angka penderita HIV/AIDS Sehu bungan dengan</w:t>
      </w:r>
    </w:p>
    <w:p w:rsidR="00F00EBE" w:rsidRDefault="00AB4CDC" w:rsidP="00F00EBE">
      <w:pPr>
        <w:pStyle w:val="ListParagraph"/>
        <w:shd w:val="clear" w:color="auto" w:fill="FFFFFF"/>
        <w:spacing w:after="0" w:line="360" w:lineRule="auto"/>
        <w:ind w:left="1080"/>
        <w:jc w:val="both"/>
        <w:rPr>
          <w:rFonts w:ascii="Times New Roman" w:eastAsia="Times New Roman" w:hAnsi="Times New Roman" w:cs="Times New Roman"/>
          <w:b/>
          <w:bCs/>
          <w:sz w:val="24"/>
          <w:szCs w:val="24"/>
          <w:lang w:eastAsia="id-ID"/>
        </w:rPr>
      </w:pPr>
      <w:r w:rsidRPr="00AB4CDC">
        <w:rPr>
          <w:rFonts w:ascii="Times New Roman" w:eastAsia="Times New Roman" w:hAnsi="Times New Roman" w:cs="Times New Roman"/>
          <w:b/>
          <w:bCs/>
          <w:sz w:val="24"/>
          <w:szCs w:val="24"/>
          <w:lang w:eastAsia="id-ID"/>
        </w:rPr>
        <w:t>Intervensi :</w:t>
      </w:r>
    </w:p>
    <w:p w:rsidR="00F00EBE" w:rsidRDefault="00AB4CDC" w:rsidP="00481163">
      <w:pPr>
        <w:pStyle w:val="ListParagraph"/>
        <w:numPr>
          <w:ilvl w:val="0"/>
          <w:numId w:val="25"/>
        </w:numPr>
        <w:shd w:val="clear" w:color="auto" w:fill="FFFFFF"/>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Beri informasi tentang bahaya HIV/AIDS</w:t>
      </w:r>
    </w:p>
    <w:p w:rsidR="00F00EBE" w:rsidRDefault="00AB4CDC" w:rsidP="00481163">
      <w:pPr>
        <w:pStyle w:val="ListParagraph"/>
        <w:numPr>
          <w:ilvl w:val="0"/>
          <w:numId w:val="25"/>
        </w:numPr>
        <w:shd w:val="clear" w:color="auto" w:fill="FFFFFF"/>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Supervise didaerah rawan HIV/AIDS</w:t>
      </w:r>
    </w:p>
    <w:p w:rsidR="00F00EBE" w:rsidRDefault="00AB4CDC" w:rsidP="00F00EBE">
      <w:pPr>
        <w:pStyle w:val="ListParagraph"/>
        <w:shd w:val="clear" w:color="auto" w:fill="FFFFFF"/>
        <w:spacing w:after="0" w:line="360" w:lineRule="auto"/>
        <w:ind w:left="1080"/>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Dx.</w:t>
      </w:r>
      <w:r w:rsidR="00F00EBE">
        <w:rPr>
          <w:rFonts w:ascii="Times New Roman" w:eastAsia="Times New Roman" w:hAnsi="Times New Roman" w:cs="Times New Roman"/>
          <w:sz w:val="24"/>
          <w:szCs w:val="24"/>
          <w:lang w:eastAsia="id-ID"/>
        </w:rPr>
        <w:t xml:space="preserve"> </w:t>
      </w:r>
      <w:r w:rsidRPr="00F00EBE">
        <w:rPr>
          <w:rFonts w:ascii="Times New Roman" w:eastAsia="Times New Roman" w:hAnsi="Times New Roman" w:cs="Times New Roman"/>
          <w:sz w:val="24"/>
          <w:szCs w:val="24"/>
          <w:lang w:eastAsia="id-ID"/>
        </w:rPr>
        <w:t>Kurangnya pengetahuan masyarakat tentang Bahaya HIV/AIDS</w:t>
      </w:r>
    </w:p>
    <w:p w:rsidR="00F00EBE" w:rsidRDefault="00AB4CDC" w:rsidP="00F00EBE">
      <w:pPr>
        <w:pStyle w:val="ListParagraph"/>
        <w:shd w:val="clear" w:color="auto" w:fill="FFFFFF"/>
        <w:spacing w:after="0" w:line="360" w:lineRule="auto"/>
        <w:ind w:left="1080"/>
        <w:jc w:val="both"/>
        <w:rPr>
          <w:rFonts w:ascii="Times New Roman" w:eastAsia="Times New Roman" w:hAnsi="Times New Roman" w:cs="Times New Roman"/>
          <w:b/>
          <w:bCs/>
          <w:sz w:val="24"/>
          <w:szCs w:val="24"/>
          <w:lang w:eastAsia="id-ID"/>
        </w:rPr>
      </w:pPr>
      <w:r w:rsidRPr="00AB4CDC">
        <w:rPr>
          <w:rFonts w:ascii="Times New Roman" w:eastAsia="Times New Roman" w:hAnsi="Times New Roman" w:cs="Times New Roman"/>
          <w:b/>
          <w:bCs/>
          <w:sz w:val="24"/>
          <w:szCs w:val="24"/>
          <w:lang w:eastAsia="id-ID"/>
        </w:rPr>
        <w:t>Intervensi:</w:t>
      </w:r>
    </w:p>
    <w:p w:rsidR="00F00EBE" w:rsidRDefault="00AB4CDC" w:rsidP="00481163">
      <w:pPr>
        <w:pStyle w:val="ListParagraph"/>
        <w:numPr>
          <w:ilvl w:val="0"/>
          <w:numId w:val="26"/>
        </w:numPr>
        <w:shd w:val="clear" w:color="auto" w:fill="FFFFFF"/>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Penyuluhan tentang pencegahan HIV/AIDS</w:t>
      </w:r>
    </w:p>
    <w:p w:rsidR="00F00EBE" w:rsidRDefault="00AB4CDC" w:rsidP="00481163">
      <w:pPr>
        <w:pStyle w:val="ListParagraph"/>
        <w:numPr>
          <w:ilvl w:val="0"/>
          <w:numId w:val="26"/>
        </w:numPr>
        <w:shd w:val="clear" w:color="auto" w:fill="FFFFFF"/>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Motivasi kader untuk aktif mengikuti kegiatan penyuluhan</w:t>
      </w:r>
    </w:p>
    <w:p w:rsidR="00F00EBE" w:rsidRDefault="00AB4CDC" w:rsidP="00481163">
      <w:pPr>
        <w:pStyle w:val="ListParagraph"/>
        <w:numPr>
          <w:ilvl w:val="0"/>
          <w:numId w:val="26"/>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Bantu Kader dalam persiapan media informasi tentang bahaya HIV/AIDS</w:t>
      </w:r>
    </w:p>
    <w:p w:rsidR="00F00EBE" w:rsidRPr="00F00EBE" w:rsidRDefault="00AB4CDC" w:rsidP="00481163">
      <w:pPr>
        <w:pStyle w:val="ListParagraph"/>
        <w:numPr>
          <w:ilvl w:val="0"/>
          <w:numId w:val="24"/>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b/>
          <w:bCs/>
          <w:sz w:val="24"/>
          <w:szCs w:val="24"/>
          <w:lang w:eastAsia="id-ID"/>
        </w:rPr>
        <w:t>Implementasi</w:t>
      </w:r>
    </w:p>
    <w:p w:rsidR="00F00EBE" w:rsidRDefault="00AB4CDC" w:rsidP="00481163">
      <w:pPr>
        <w:pStyle w:val="ListParagraph"/>
        <w:numPr>
          <w:ilvl w:val="0"/>
          <w:numId w:val="28"/>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b/>
          <w:bCs/>
          <w:sz w:val="24"/>
          <w:szCs w:val="24"/>
          <w:lang w:eastAsia="id-ID"/>
        </w:rPr>
        <w:t xml:space="preserve">Dx. </w:t>
      </w:r>
      <w:r w:rsidRPr="00F00EBE">
        <w:rPr>
          <w:rFonts w:ascii="Times New Roman" w:eastAsia="Times New Roman" w:hAnsi="Times New Roman" w:cs="Times New Roman"/>
          <w:sz w:val="24"/>
          <w:szCs w:val="24"/>
          <w:lang w:eastAsia="id-ID"/>
        </w:rPr>
        <w:t>Resiko Terjadi penularan dan peningkatan angka penderita HIV/AIDS Sehu bungan dengan</w:t>
      </w:r>
    </w:p>
    <w:p w:rsidR="00F00EBE" w:rsidRDefault="00AB4CDC" w:rsidP="00F00EBE">
      <w:pPr>
        <w:pStyle w:val="ListParagraph"/>
        <w:shd w:val="clear" w:color="auto" w:fill="FFFFFF"/>
        <w:spacing w:after="0" w:line="360" w:lineRule="auto"/>
        <w:ind w:left="1080" w:firstLine="360"/>
        <w:jc w:val="both"/>
        <w:rPr>
          <w:rFonts w:ascii="Times New Roman" w:eastAsia="Times New Roman" w:hAnsi="Times New Roman" w:cs="Times New Roman"/>
          <w:b/>
          <w:bCs/>
          <w:sz w:val="24"/>
          <w:szCs w:val="24"/>
          <w:lang w:eastAsia="id-ID"/>
        </w:rPr>
      </w:pPr>
      <w:r w:rsidRPr="00AB4CDC">
        <w:rPr>
          <w:rFonts w:ascii="Times New Roman" w:eastAsia="Times New Roman" w:hAnsi="Times New Roman" w:cs="Times New Roman"/>
          <w:b/>
          <w:bCs/>
          <w:sz w:val="24"/>
          <w:szCs w:val="24"/>
          <w:lang w:eastAsia="id-ID"/>
        </w:rPr>
        <w:t>Intervensi :</w:t>
      </w:r>
    </w:p>
    <w:p w:rsidR="00F00EBE" w:rsidRDefault="00AB4CDC" w:rsidP="00481163">
      <w:pPr>
        <w:pStyle w:val="ListParagraph"/>
        <w:numPr>
          <w:ilvl w:val="0"/>
          <w:numId w:val="27"/>
        </w:numPr>
        <w:shd w:val="clear" w:color="auto" w:fill="FFFFFF"/>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Memberi informasi tentang bahaya HIV/AIDS</w:t>
      </w:r>
    </w:p>
    <w:p w:rsidR="00F00EBE" w:rsidRDefault="00AB4CDC" w:rsidP="00481163">
      <w:pPr>
        <w:pStyle w:val="ListParagraph"/>
        <w:numPr>
          <w:ilvl w:val="0"/>
          <w:numId w:val="27"/>
        </w:numPr>
        <w:shd w:val="clear" w:color="auto" w:fill="FFFFFF"/>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Supervise didaerah rawan HIV/AIDS</w:t>
      </w:r>
    </w:p>
    <w:p w:rsidR="00F00EBE" w:rsidRDefault="00AB4CDC" w:rsidP="00481163">
      <w:pPr>
        <w:pStyle w:val="ListParagraph"/>
        <w:numPr>
          <w:ilvl w:val="0"/>
          <w:numId w:val="28"/>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b/>
          <w:sz w:val="24"/>
          <w:szCs w:val="24"/>
          <w:lang w:eastAsia="id-ID"/>
        </w:rPr>
        <w:t>Dx</w:t>
      </w:r>
      <w:r w:rsidRPr="00F00EBE">
        <w:rPr>
          <w:rFonts w:ascii="Times New Roman" w:eastAsia="Times New Roman" w:hAnsi="Times New Roman" w:cs="Times New Roman"/>
          <w:sz w:val="24"/>
          <w:szCs w:val="24"/>
          <w:lang w:eastAsia="id-ID"/>
        </w:rPr>
        <w:t>.Kurangnya pengetahuan masyarakat tentang Bahaya HIV/AIDS</w:t>
      </w:r>
    </w:p>
    <w:p w:rsidR="00F00EBE" w:rsidRDefault="00AB4CDC" w:rsidP="00F00EBE">
      <w:pPr>
        <w:pStyle w:val="ListParagraph"/>
        <w:shd w:val="clear" w:color="auto" w:fill="FFFFFF"/>
        <w:spacing w:after="0" w:line="360" w:lineRule="auto"/>
        <w:ind w:left="1440"/>
        <w:jc w:val="both"/>
        <w:rPr>
          <w:rFonts w:ascii="Times New Roman" w:eastAsia="Times New Roman" w:hAnsi="Times New Roman" w:cs="Times New Roman"/>
          <w:b/>
          <w:bCs/>
          <w:sz w:val="24"/>
          <w:szCs w:val="24"/>
          <w:lang w:eastAsia="id-ID"/>
        </w:rPr>
      </w:pPr>
      <w:r w:rsidRPr="00F00EBE">
        <w:rPr>
          <w:rFonts w:ascii="Times New Roman" w:eastAsia="Times New Roman" w:hAnsi="Times New Roman" w:cs="Times New Roman"/>
          <w:b/>
          <w:bCs/>
          <w:sz w:val="24"/>
          <w:szCs w:val="24"/>
          <w:lang w:eastAsia="id-ID"/>
        </w:rPr>
        <w:t>Intervensi:</w:t>
      </w:r>
    </w:p>
    <w:p w:rsidR="00F00EBE" w:rsidRDefault="00AB4CDC" w:rsidP="00481163">
      <w:pPr>
        <w:pStyle w:val="ListParagraph"/>
        <w:numPr>
          <w:ilvl w:val="0"/>
          <w:numId w:val="29"/>
        </w:numPr>
        <w:shd w:val="clear" w:color="auto" w:fill="FFFFFF"/>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Mengadakan Penyuluhan tentang pencegahan HIV/AIDS</w:t>
      </w:r>
    </w:p>
    <w:p w:rsidR="00F00EBE" w:rsidRDefault="00AB4CDC" w:rsidP="00481163">
      <w:pPr>
        <w:pStyle w:val="ListParagraph"/>
        <w:numPr>
          <w:ilvl w:val="0"/>
          <w:numId w:val="29"/>
        </w:numPr>
        <w:shd w:val="clear" w:color="auto" w:fill="FFFFFF"/>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Memotivasi kader untuk aktif mengikuti kegiatan penyuluhan</w:t>
      </w:r>
    </w:p>
    <w:p w:rsidR="00F00EBE" w:rsidRDefault="00AB4CDC" w:rsidP="00481163">
      <w:pPr>
        <w:pStyle w:val="ListParagraph"/>
        <w:numPr>
          <w:ilvl w:val="0"/>
          <w:numId w:val="29"/>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Membantu Kader dalam persiapan media informasi tentang bahaya HIV/AIDS</w:t>
      </w:r>
    </w:p>
    <w:p w:rsidR="00F00EBE" w:rsidRPr="00F00EBE" w:rsidRDefault="00AB4CDC" w:rsidP="00481163">
      <w:pPr>
        <w:pStyle w:val="ListParagraph"/>
        <w:numPr>
          <w:ilvl w:val="0"/>
          <w:numId w:val="24"/>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b/>
          <w:bCs/>
          <w:sz w:val="24"/>
          <w:szCs w:val="24"/>
          <w:lang w:eastAsia="id-ID"/>
        </w:rPr>
        <w:t>Evaluasi</w:t>
      </w:r>
    </w:p>
    <w:p w:rsidR="00F00EBE" w:rsidRDefault="00AB4CDC" w:rsidP="00481163">
      <w:pPr>
        <w:pStyle w:val="ListParagraph"/>
        <w:numPr>
          <w:ilvl w:val="0"/>
          <w:numId w:val="30"/>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Masyarakat mengetahui  tentang bahaya AIDS</w:t>
      </w:r>
    </w:p>
    <w:p w:rsidR="00F00EBE" w:rsidRDefault="00AB4CDC" w:rsidP="00481163">
      <w:pPr>
        <w:pStyle w:val="ListParagraph"/>
        <w:numPr>
          <w:ilvl w:val="0"/>
          <w:numId w:val="30"/>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Mengidentifikasi kelompok-kelompok yang beresiko</w:t>
      </w:r>
    </w:p>
    <w:p w:rsidR="00F00EBE" w:rsidRDefault="00AB4CDC" w:rsidP="00481163">
      <w:pPr>
        <w:pStyle w:val="ListParagraph"/>
        <w:numPr>
          <w:ilvl w:val="0"/>
          <w:numId w:val="30"/>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Masyarakat dapat memahami pencegahan dan mampu mengidentifikasi kelompok-kelompok yang beresiko AIDS.</w:t>
      </w:r>
    </w:p>
    <w:p w:rsidR="00AB4CDC" w:rsidRPr="00F00EBE" w:rsidRDefault="00AB4CDC" w:rsidP="00481163">
      <w:pPr>
        <w:pStyle w:val="ListParagraph"/>
        <w:numPr>
          <w:ilvl w:val="0"/>
          <w:numId w:val="30"/>
        </w:numPr>
        <w:shd w:val="clear" w:color="auto" w:fill="FFFFFF"/>
        <w:spacing w:after="0" w:line="360" w:lineRule="auto"/>
        <w:jc w:val="both"/>
        <w:rPr>
          <w:rFonts w:ascii="Times New Roman" w:eastAsia="Times New Roman" w:hAnsi="Times New Roman" w:cs="Times New Roman"/>
          <w:sz w:val="24"/>
          <w:szCs w:val="24"/>
          <w:lang w:eastAsia="id-ID"/>
        </w:rPr>
      </w:pPr>
      <w:r w:rsidRPr="00F00EBE">
        <w:rPr>
          <w:rFonts w:ascii="Times New Roman" w:eastAsia="Times New Roman" w:hAnsi="Times New Roman" w:cs="Times New Roman"/>
          <w:sz w:val="24"/>
          <w:szCs w:val="24"/>
          <w:lang w:eastAsia="id-ID"/>
        </w:rPr>
        <w:t>Masyarakat dapat melakukan penyuluhan keberbagai profesi terutama kelompok umur dan profesi yang beresiko</w:t>
      </w: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481163" w:rsidRDefault="00481163"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481163">
      <w:pPr>
        <w:spacing w:after="0" w:line="360" w:lineRule="auto"/>
        <w:jc w:val="center"/>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lastRenderedPageBreak/>
        <w:t>BAB III</w:t>
      </w:r>
    </w:p>
    <w:p w:rsidR="00AB4CDC" w:rsidRPr="00AB4CDC" w:rsidRDefault="00AB4CDC" w:rsidP="00481163">
      <w:pPr>
        <w:spacing w:after="0" w:line="360" w:lineRule="auto"/>
        <w:jc w:val="center"/>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t>PENUTUP</w:t>
      </w:r>
    </w:p>
    <w:p w:rsidR="00481163" w:rsidRPr="00481163" w:rsidRDefault="00AB4CDC" w:rsidP="00481163">
      <w:pPr>
        <w:pStyle w:val="ListParagraph"/>
        <w:numPr>
          <w:ilvl w:val="0"/>
          <w:numId w:val="36"/>
        </w:numPr>
        <w:spacing w:after="0" w:line="360" w:lineRule="auto"/>
        <w:jc w:val="both"/>
        <w:rPr>
          <w:rFonts w:ascii="Times New Roman" w:eastAsia="Times New Roman" w:hAnsi="Times New Roman" w:cs="Times New Roman"/>
          <w:sz w:val="24"/>
          <w:szCs w:val="24"/>
          <w:lang w:eastAsia="id-ID"/>
        </w:rPr>
      </w:pPr>
      <w:bookmarkStart w:id="0" w:name="_GoBack"/>
      <w:bookmarkEnd w:id="0"/>
      <w:r w:rsidRPr="00481163">
        <w:rPr>
          <w:rFonts w:ascii="Times New Roman" w:eastAsia="Times New Roman" w:hAnsi="Times New Roman" w:cs="Times New Roman"/>
          <w:b/>
          <w:bCs/>
          <w:sz w:val="24"/>
          <w:szCs w:val="24"/>
          <w:lang w:eastAsia="id-ID"/>
        </w:rPr>
        <w:t>Kesimpulan</w:t>
      </w:r>
    </w:p>
    <w:p w:rsidR="00481163" w:rsidRDefault="00AB4CDC" w:rsidP="00481163">
      <w:pPr>
        <w:pStyle w:val="ListParagraph"/>
        <w:numPr>
          <w:ilvl w:val="0"/>
          <w:numId w:val="37"/>
        </w:numPr>
        <w:spacing w:after="0" w:line="360" w:lineRule="auto"/>
        <w:jc w:val="both"/>
        <w:rPr>
          <w:rFonts w:ascii="Times New Roman" w:eastAsia="Times New Roman" w:hAnsi="Times New Roman" w:cs="Times New Roman"/>
          <w:sz w:val="24"/>
          <w:szCs w:val="24"/>
          <w:lang w:eastAsia="id-ID"/>
        </w:rPr>
      </w:pPr>
      <w:r w:rsidRPr="00481163">
        <w:rPr>
          <w:rFonts w:ascii="Times New Roman" w:eastAsia="Times New Roman" w:hAnsi="Times New Roman" w:cs="Times New Roman"/>
          <w:sz w:val="24"/>
          <w:szCs w:val="24"/>
          <w:lang w:eastAsia="id-ID"/>
        </w:rPr>
        <w:t>AIDS adalah sekumpulan gejala dan infeksi atau sindrom yang timbul karena rusaknya sistem kekebalan tubuh manusia akibat infeksi virus HIV.</w:t>
      </w:r>
    </w:p>
    <w:p w:rsidR="00481163" w:rsidRDefault="00AB4CDC" w:rsidP="00481163">
      <w:pPr>
        <w:pStyle w:val="ListParagraph"/>
        <w:numPr>
          <w:ilvl w:val="0"/>
          <w:numId w:val="37"/>
        </w:numPr>
        <w:spacing w:after="0" w:line="360" w:lineRule="auto"/>
        <w:jc w:val="both"/>
        <w:rPr>
          <w:rFonts w:ascii="Times New Roman" w:eastAsia="Times New Roman" w:hAnsi="Times New Roman" w:cs="Times New Roman"/>
          <w:sz w:val="24"/>
          <w:szCs w:val="24"/>
          <w:lang w:eastAsia="id-ID"/>
        </w:rPr>
      </w:pPr>
      <w:r w:rsidRPr="00481163">
        <w:rPr>
          <w:rFonts w:ascii="Times New Roman" w:eastAsia="Times New Roman" w:hAnsi="Times New Roman" w:cs="Times New Roman"/>
          <w:sz w:val="24"/>
          <w:szCs w:val="24"/>
          <w:lang w:eastAsia="id-ID"/>
        </w:rPr>
        <w:t>Etiologi AIDS disebabkan oleh virus HIV-1 dan HIV-2 adalah lentivirus sitopatik, dengan HIV-1 menjadi penyebab utama AIDS diseluruh dunia.</w:t>
      </w:r>
    </w:p>
    <w:p w:rsidR="00AB4CDC" w:rsidRPr="00481163" w:rsidRDefault="00AB4CDC" w:rsidP="00481163">
      <w:pPr>
        <w:pStyle w:val="ListParagraph"/>
        <w:numPr>
          <w:ilvl w:val="0"/>
          <w:numId w:val="37"/>
        </w:numPr>
        <w:spacing w:after="0" w:line="360" w:lineRule="auto"/>
        <w:jc w:val="both"/>
        <w:rPr>
          <w:rFonts w:ascii="Times New Roman" w:eastAsia="Times New Roman" w:hAnsi="Times New Roman" w:cs="Times New Roman"/>
          <w:sz w:val="24"/>
          <w:szCs w:val="24"/>
          <w:lang w:eastAsia="id-ID"/>
        </w:rPr>
      </w:pPr>
      <w:r w:rsidRPr="00481163">
        <w:rPr>
          <w:rFonts w:ascii="Times New Roman" w:eastAsia="Times New Roman" w:hAnsi="Times New Roman" w:cs="Times New Roman"/>
          <w:sz w:val="24"/>
          <w:szCs w:val="24"/>
          <w:lang w:eastAsia="id-ID"/>
        </w:rPr>
        <w:t>Cara penularan AIDS yaitu melalui hubungan seksual, melalui darah (tansfuse darah, penggunaan jarum suntik dan terpapar mukosa yang mengandung AIDS), transmisi dari ibu ke anak yang mengidap AIDS.</w:t>
      </w:r>
    </w:p>
    <w:p w:rsidR="00AB4CDC" w:rsidRPr="00AB4CDC" w:rsidRDefault="00AB4CDC" w:rsidP="00F00EBE">
      <w:pPr>
        <w:spacing w:after="0" w:line="360" w:lineRule="auto"/>
        <w:contextualSpacing/>
        <w:jc w:val="both"/>
        <w:rPr>
          <w:rFonts w:ascii="Times New Roman" w:eastAsia="Times New Roman" w:hAnsi="Times New Roman" w:cs="Times New Roman"/>
          <w:sz w:val="24"/>
          <w:szCs w:val="24"/>
          <w:lang w:eastAsia="id-ID"/>
        </w:rPr>
      </w:pPr>
    </w:p>
    <w:p w:rsidR="00481163" w:rsidRPr="00481163" w:rsidRDefault="00AB4CDC" w:rsidP="00481163">
      <w:pPr>
        <w:pStyle w:val="ListParagraph"/>
        <w:numPr>
          <w:ilvl w:val="0"/>
          <w:numId w:val="36"/>
        </w:numPr>
        <w:tabs>
          <w:tab w:val="left" w:pos="360"/>
        </w:tabs>
        <w:spacing w:after="0" w:line="360" w:lineRule="auto"/>
        <w:jc w:val="both"/>
        <w:rPr>
          <w:rFonts w:ascii="Times New Roman" w:eastAsia="Times New Roman" w:hAnsi="Times New Roman" w:cs="Times New Roman"/>
          <w:sz w:val="24"/>
          <w:szCs w:val="24"/>
          <w:lang w:eastAsia="id-ID"/>
        </w:rPr>
      </w:pPr>
      <w:r w:rsidRPr="00481163">
        <w:rPr>
          <w:rFonts w:ascii="Times New Roman" w:eastAsia="Times New Roman" w:hAnsi="Times New Roman" w:cs="Times New Roman"/>
          <w:b/>
          <w:bCs/>
          <w:sz w:val="24"/>
          <w:szCs w:val="24"/>
          <w:lang w:eastAsia="id-ID"/>
        </w:rPr>
        <w:t>Saran</w:t>
      </w:r>
    </w:p>
    <w:p w:rsidR="00481163" w:rsidRDefault="00AB4CDC" w:rsidP="00481163">
      <w:pPr>
        <w:pStyle w:val="ListParagraph"/>
        <w:tabs>
          <w:tab w:val="left" w:pos="360"/>
        </w:tabs>
        <w:spacing w:after="0" w:line="360" w:lineRule="auto"/>
        <w:jc w:val="both"/>
        <w:rPr>
          <w:rFonts w:ascii="Times New Roman" w:eastAsia="Times New Roman" w:hAnsi="Times New Roman" w:cs="Times New Roman"/>
          <w:sz w:val="24"/>
          <w:szCs w:val="24"/>
          <w:lang w:eastAsia="id-ID"/>
        </w:rPr>
      </w:pPr>
      <w:r w:rsidRPr="00481163">
        <w:rPr>
          <w:rFonts w:ascii="Times New Roman" w:eastAsia="Times New Roman" w:hAnsi="Times New Roman" w:cs="Times New Roman"/>
          <w:sz w:val="24"/>
          <w:szCs w:val="24"/>
          <w:lang w:eastAsia="id-ID"/>
        </w:rPr>
        <w:t>Berdasarkan simpulan di atas, kami mempunyai beberapa saran, diantaranya adalah :</w:t>
      </w:r>
    </w:p>
    <w:p w:rsidR="00481163" w:rsidRDefault="00AB4CDC" w:rsidP="00481163">
      <w:pPr>
        <w:pStyle w:val="ListParagraph"/>
        <w:numPr>
          <w:ilvl w:val="0"/>
          <w:numId w:val="38"/>
        </w:numPr>
        <w:tabs>
          <w:tab w:val="left" w:pos="360"/>
        </w:tabs>
        <w:spacing w:after="0" w:line="360" w:lineRule="auto"/>
        <w:jc w:val="both"/>
        <w:rPr>
          <w:rFonts w:ascii="Times New Roman" w:eastAsia="Times New Roman" w:hAnsi="Times New Roman" w:cs="Times New Roman"/>
          <w:sz w:val="24"/>
          <w:szCs w:val="24"/>
          <w:lang w:eastAsia="id-ID"/>
        </w:rPr>
      </w:pPr>
      <w:r w:rsidRPr="00481163">
        <w:rPr>
          <w:rFonts w:ascii="Times New Roman" w:eastAsia="Times New Roman" w:hAnsi="Times New Roman" w:cs="Times New Roman"/>
          <w:sz w:val="24"/>
          <w:szCs w:val="24"/>
          <w:lang w:eastAsia="id-ID"/>
        </w:rPr>
        <w:t>Masyarakat dapat mengenali tentang pengertian AIDS.</w:t>
      </w:r>
    </w:p>
    <w:p w:rsidR="00AB4CDC" w:rsidRPr="00AB4CDC" w:rsidRDefault="00AB4CDC" w:rsidP="00481163">
      <w:pPr>
        <w:pStyle w:val="ListParagraph"/>
        <w:numPr>
          <w:ilvl w:val="0"/>
          <w:numId w:val="38"/>
        </w:numPr>
        <w:tabs>
          <w:tab w:val="left" w:pos="360"/>
        </w:tabs>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Mahasiswa dapat menerapkan asuhan keperawatan komunitas AIDS pada kelompok penderita AIDS.</w:t>
      </w: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Default="00AB4CDC" w:rsidP="00F00EBE">
      <w:pPr>
        <w:spacing w:after="0" w:line="360" w:lineRule="auto"/>
        <w:jc w:val="both"/>
        <w:rPr>
          <w:rFonts w:ascii="Times New Roman" w:eastAsia="Times New Roman" w:hAnsi="Times New Roman" w:cs="Times New Roman"/>
          <w:sz w:val="24"/>
          <w:szCs w:val="24"/>
          <w:lang w:eastAsia="id-ID"/>
        </w:rPr>
      </w:pPr>
    </w:p>
    <w:p w:rsidR="00481163" w:rsidRDefault="00481163" w:rsidP="00F00EBE">
      <w:pPr>
        <w:spacing w:after="0" w:line="360" w:lineRule="auto"/>
        <w:jc w:val="both"/>
        <w:rPr>
          <w:rFonts w:ascii="Times New Roman" w:eastAsia="Times New Roman" w:hAnsi="Times New Roman" w:cs="Times New Roman"/>
          <w:sz w:val="24"/>
          <w:szCs w:val="24"/>
          <w:lang w:eastAsia="id-ID"/>
        </w:rPr>
      </w:pPr>
    </w:p>
    <w:p w:rsidR="00481163" w:rsidRPr="00AB4CDC" w:rsidRDefault="00481163"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b/>
          <w:bCs/>
          <w:sz w:val="24"/>
          <w:szCs w:val="24"/>
          <w:lang w:eastAsia="id-ID"/>
        </w:rPr>
        <w:lastRenderedPageBreak/>
        <w:t>DAFTAR PUSTAKA</w:t>
      </w: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F00EBE">
      <w:pPr>
        <w:spacing w:after="0" w:line="360" w:lineRule="auto"/>
        <w:jc w:val="both"/>
        <w:rPr>
          <w:rFonts w:ascii="Times New Roman" w:eastAsia="Times New Roman" w:hAnsi="Times New Roman" w:cs="Times New Roman"/>
          <w:sz w:val="24"/>
          <w:szCs w:val="24"/>
          <w:lang w:eastAsia="id-ID"/>
        </w:rPr>
      </w:pPr>
    </w:p>
    <w:p w:rsidR="00AB4CDC" w:rsidRPr="00AB4CDC" w:rsidRDefault="00AB4CDC" w:rsidP="00481163">
      <w:pPr>
        <w:spacing w:after="0" w:line="360" w:lineRule="auto"/>
        <w:ind w:left="426" w:hanging="284"/>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Mansjoer, Arif . 2000 . </w:t>
      </w:r>
      <w:r w:rsidRPr="00AB4CDC">
        <w:rPr>
          <w:rFonts w:ascii="Times New Roman" w:eastAsia="Times New Roman" w:hAnsi="Times New Roman" w:cs="Times New Roman"/>
          <w:i/>
          <w:iCs/>
          <w:sz w:val="24"/>
          <w:szCs w:val="24"/>
          <w:lang w:eastAsia="id-ID"/>
        </w:rPr>
        <w:t>Kapita Selekta Kedokteran</w:t>
      </w:r>
      <w:r w:rsidRPr="00AB4CDC">
        <w:rPr>
          <w:rFonts w:ascii="Times New Roman" w:eastAsia="Times New Roman" w:hAnsi="Times New Roman" w:cs="Times New Roman"/>
          <w:sz w:val="24"/>
          <w:szCs w:val="24"/>
          <w:lang w:eastAsia="id-ID"/>
        </w:rPr>
        <w:t xml:space="preserve"> . Jakarta : Media Sculapius</w:t>
      </w:r>
    </w:p>
    <w:p w:rsidR="00AB4CDC" w:rsidRPr="00AB4CDC" w:rsidRDefault="00AB4CDC" w:rsidP="00481163">
      <w:pPr>
        <w:spacing w:after="0" w:line="360" w:lineRule="auto"/>
        <w:ind w:left="426" w:hanging="284"/>
        <w:jc w:val="both"/>
        <w:rPr>
          <w:rFonts w:ascii="Times New Roman" w:eastAsia="Times New Roman" w:hAnsi="Times New Roman" w:cs="Times New Roman"/>
          <w:sz w:val="24"/>
          <w:szCs w:val="24"/>
          <w:lang w:eastAsia="id-ID"/>
        </w:rPr>
      </w:pPr>
    </w:p>
    <w:p w:rsidR="00AB4CDC" w:rsidRPr="00AB4CDC" w:rsidRDefault="00AB4CDC" w:rsidP="00481163">
      <w:pPr>
        <w:spacing w:after="0" w:line="360" w:lineRule="auto"/>
        <w:ind w:left="426" w:hanging="284"/>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Marilyn , Doenges , dkk . 1999 . </w:t>
      </w:r>
      <w:r w:rsidRPr="00AB4CDC">
        <w:rPr>
          <w:rFonts w:ascii="Times New Roman" w:eastAsia="Times New Roman" w:hAnsi="Times New Roman" w:cs="Times New Roman"/>
          <w:i/>
          <w:iCs/>
          <w:sz w:val="24"/>
          <w:szCs w:val="24"/>
          <w:lang w:eastAsia="id-ID"/>
        </w:rPr>
        <w:t>Rencana Asuhan Keperawatan Pedoman untuk Perencanaan dan Pendokumentasian Perawatan Pasien</w:t>
      </w:r>
      <w:r w:rsidRPr="00AB4CDC">
        <w:rPr>
          <w:rFonts w:ascii="Times New Roman" w:eastAsia="Times New Roman" w:hAnsi="Times New Roman" w:cs="Times New Roman"/>
          <w:sz w:val="24"/>
          <w:szCs w:val="24"/>
          <w:lang w:eastAsia="id-ID"/>
        </w:rPr>
        <w:t xml:space="preserve"> . Jakarta : EGC</w:t>
      </w:r>
      <w:bookmarkStart w:id="1" w:name="comments"/>
      <w:bookmarkEnd w:id="1"/>
    </w:p>
    <w:p w:rsidR="00AB4CDC" w:rsidRPr="00AB4CDC" w:rsidRDefault="00AB4CDC" w:rsidP="00481163">
      <w:pPr>
        <w:spacing w:after="0" w:line="360" w:lineRule="auto"/>
        <w:ind w:left="426" w:hanging="284"/>
        <w:jc w:val="both"/>
        <w:rPr>
          <w:rFonts w:ascii="Times New Roman" w:eastAsia="Times New Roman" w:hAnsi="Times New Roman" w:cs="Times New Roman"/>
          <w:sz w:val="24"/>
          <w:szCs w:val="24"/>
          <w:lang w:eastAsia="id-ID"/>
        </w:rPr>
      </w:pPr>
    </w:p>
    <w:p w:rsidR="00AB4CDC" w:rsidRPr="00AB4CDC" w:rsidRDefault="00AB4CDC" w:rsidP="00481163">
      <w:pPr>
        <w:spacing w:after="0" w:line="360" w:lineRule="auto"/>
        <w:ind w:left="426" w:hanging="284"/>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noProof/>
          <w:sz w:val="24"/>
          <w:szCs w:val="24"/>
          <w:lang w:eastAsia="id-ID"/>
        </w:rPr>
        <w:t xml:space="preserve">Mubarak, Wahit Iqbal, dkk. (2009). </w:t>
      </w:r>
      <w:r w:rsidRPr="00AB4CDC">
        <w:rPr>
          <w:rFonts w:ascii="Times New Roman" w:eastAsia="Times New Roman" w:hAnsi="Times New Roman" w:cs="Times New Roman"/>
          <w:i/>
          <w:iCs/>
          <w:noProof/>
          <w:sz w:val="24"/>
          <w:szCs w:val="24"/>
          <w:lang w:eastAsia="id-ID"/>
        </w:rPr>
        <w:t>Ilmu Keperawatan Komunitas; Konsep dan Aplikasi.</w:t>
      </w:r>
      <w:r w:rsidRPr="00AB4CDC">
        <w:rPr>
          <w:rFonts w:ascii="Times New Roman" w:eastAsia="Times New Roman" w:hAnsi="Times New Roman" w:cs="Times New Roman"/>
          <w:noProof/>
          <w:sz w:val="24"/>
          <w:szCs w:val="24"/>
          <w:lang w:eastAsia="id-ID"/>
        </w:rPr>
        <w:t xml:space="preserve"> Jakarta : Salemba Medika</w:t>
      </w:r>
    </w:p>
    <w:p w:rsidR="00AB4CDC" w:rsidRPr="00AB4CDC" w:rsidRDefault="00AB4CDC" w:rsidP="00481163">
      <w:pPr>
        <w:tabs>
          <w:tab w:val="left" w:pos="284"/>
        </w:tabs>
        <w:spacing w:after="0" w:line="360" w:lineRule="auto"/>
        <w:ind w:left="426" w:hanging="284"/>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Nursalam. (2001). </w:t>
      </w:r>
      <w:r w:rsidRPr="00AB4CDC">
        <w:rPr>
          <w:rFonts w:ascii="Times New Roman" w:eastAsia="Times New Roman" w:hAnsi="Times New Roman" w:cs="Times New Roman"/>
          <w:i/>
          <w:iCs/>
          <w:sz w:val="24"/>
          <w:szCs w:val="24"/>
          <w:lang w:eastAsia="id-ID"/>
        </w:rPr>
        <w:t>Proses &amp; Dokumentasi Keperawatan. Konsep dan Praktik.</w:t>
      </w:r>
      <w:r w:rsidRPr="00AB4CDC">
        <w:rPr>
          <w:rFonts w:ascii="Times New Roman" w:eastAsia="Times New Roman" w:hAnsi="Times New Roman" w:cs="Times New Roman"/>
          <w:sz w:val="24"/>
          <w:szCs w:val="24"/>
          <w:lang w:eastAsia="id-ID"/>
        </w:rPr>
        <w:t xml:space="preserve"> Edisi pertama jilid 1. Jakarta. Salemba Medika.</w:t>
      </w:r>
    </w:p>
    <w:p w:rsidR="00AB4CDC" w:rsidRPr="00AB4CDC" w:rsidRDefault="00AB4CDC" w:rsidP="00481163">
      <w:pPr>
        <w:tabs>
          <w:tab w:val="left" w:pos="284"/>
        </w:tabs>
        <w:spacing w:after="0" w:line="360" w:lineRule="auto"/>
        <w:ind w:left="426" w:hanging="284"/>
        <w:jc w:val="both"/>
        <w:rPr>
          <w:rFonts w:ascii="Times New Roman" w:eastAsia="Times New Roman" w:hAnsi="Times New Roman" w:cs="Times New Roman"/>
          <w:sz w:val="24"/>
          <w:szCs w:val="24"/>
          <w:lang w:eastAsia="id-ID"/>
        </w:rPr>
      </w:pPr>
    </w:p>
    <w:p w:rsidR="00AB4CDC" w:rsidRPr="00AB4CDC" w:rsidRDefault="00AB4CDC" w:rsidP="00481163">
      <w:pPr>
        <w:spacing w:after="0" w:line="360" w:lineRule="auto"/>
        <w:ind w:left="426" w:hanging="284"/>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Price , Sylvia A dan Lorraine M.Wilson . 2005 . </w:t>
      </w:r>
      <w:r w:rsidRPr="00AB4CDC">
        <w:rPr>
          <w:rFonts w:ascii="Times New Roman" w:eastAsia="Times New Roman" w:hAnsi="Times New Roman" w:cs="Times New Roman"/>
          <w:i/>
          <w:iCs/>
          <w:sz w:val="24"/>
          <w:szCs w:val="24"/>
          <w:lang w:eastAsia="id-ID"/>
        </w:rPr>
        <w:t xml:space="preserve">Patofissiologis Konsep Klinis Proses – Proses Penyakit . </w:t>
      </w:r>
      <w:r w:rsidRPr="00AB4CDC">
        <w:rPr>
          <w:rFonts w:ascii="Times New Roman" w:eastAsia="Times New Roman" w:hAnsi="Times New Roman" w:cs="Times New Roman"/>
          <w:sz w:val="24"/>
          <w:szCs w:val="24"/>
          <w:lang w:eastAsia="id-ID"/>
        </w:rPr>
        <w:t>Jakarta : EGC</w:t>
      </w:r>
    </w:p>
    <w:p w:rsidR="00AB4CDC" w:rsidRPr="00AB4CDC" w:rsidRDefault="00AB4CDC" w:rsidP="00481163">
      <w:pPr>
        <w:tabs>
          <w:tab w:val="left" w:pos="284"/>
        </w:tabs>
        <w:spacing w:after="0" w:line="360" w:lineRule="auto"/>
        <w:ind w:left="426" w:hanging="284"/>
        <w:jc w:val="both"/>
        <w:rPr>
          <w:rFonts w:ascii="Times New Roman" w:eastAsia="Times New Roman" w:hAnsi="Times New Roman" w:cs="Times New Roman"/>
          <w:sz w:val="24"/>
          <w:szCs w:val="24"/>
          <w:lang w:eastAsia="id-ID"/>
        </w:rPr>
      </w:pPr>
    </w:p>
    <w:p w:rsidR="00AB4CDC" w:rsidRPr="00AB4CDC" w:rsidRDefault="00AB4CDC" w:rsidP="00481163">
      <w:pPr>
        <w:spacing w:after="0" w:line="360" w:lineRule="auto"/>
        <w:ind w:left="426" w:hanging="284"/>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Riyadi. Sugeng (2007), </w:t>
      </w:r>
      <w:r w:rsidRPr="00AB4CDC">
        <w:rPr>
          <w:rFonts w:ascii="Times New Roman" w:eastAsia="Times New Roman" w:hAnsi="Times New Roman" w:cs="Times New Roman"/>
          <w:i/>
          <w:iCs/>
          <w:sz w:val="24"/>
          <w:szCs w:val="24"/>
          <w:lang w:eastAsia="id-ID"/>
        </w:rPr>
        <w:t>Keperawatan Kesehatan Masyarakat</w:t>
      </w:r>
      <w:r w:rsidRPr="00AB4CDC">
        <w:rPr>
          <w:rFonts w:ascii="Times New Roman" w:eastAsia="Times New Roman" w:hAnsi="Times New Roman" w:cs="Times New Roman"/>
          <w:sz w:val="24"/>
          <w:szCs w:val="24"/>
          <w:lang w:eastAsia="id-ID"/>
        </w:rPr>
        <w:t>, retieved may 12nd.</w:t>
      </w:r>
    </w:p>
    <w:p w:rsidR="00AB4CDC" w:rsidRPr="00AB4CDC" w:rsidRDefault="00AB4CDC" w:rsidP="00481163">
      <w:pPr>
        <w:spacing w:after="100" w:line="360" w:lineRule="auto"/>
        <w:ind w:left="426" w:hanging="284"/>
        <w:jc w:val="both"/>
        <w:rPr>
          <w:rFonts w:ascii="Times New Roman" w:eastAsia="Times New Roman" w:hAnsi="Times New Roman" w:cs="Times New Roman"/>
          <w:sz w:val="24"/>
          <w:szCs w:val="24"/>
          <w:lang w:eastAsia="id-ID"/>
        </w:rPr>
      </w:pPr>
      <w:r w:rsidRPr="00AB4CDC">
        <w:rPr>
          <w:rFonts w:ascii="Times New Roman" w:eastAsia="Times New Roman" w:hAnsi="Times New Roman" w:cs="Times New Roman"/>
          <w:sz w:val="24"/>
          <w:szCs w:val="24"/>
          <w:lang w:eastAsia="id-ID"/>
        </w:rPr>
        <w:t xml:space="preserve">R, Fallen. </w:t>
      </w:r>
      <w:r w:rsidRPr="00AB4CDC">
        <w:rPr>
          <w:rFonts w:ascii="Times New Roman" w:eastAsia="Times New Roman" w:hAnsi="Times New Roman" w:cs="Times New Roman"/>
          <w:i/>
          <w:iCs/>
          <w:sz w:val="24"/>
          <w:szCs w:val="24"/>
          <w:lang w:eastAsia="id-ID"/>
        </w:rPr>
        <w:t>Catatan Kuliah Keperawatan Komunitas.</w:t>
      </w:r>
      <w:r w:rsidRPr="00AB4CDC">
        <w:rPr>
          <w:rFonts w:ascii="Times New Roman" w:eastAsia="Times New Roman" w:hAnsi="Times New Roman" w:cs="Times New Roman"/>
          <w:sz w:val="24"/>
          <w:szCs w:val="24"/>
          <w:lang w:eastAsia="id-ID"/>
        </w:rPr>
        <w:t xml:space="preserve"> (2010). Yogyakarta: Nuha Medika</w:t>
      </w:r>
    </w:p>
    <w:p w:rsidR="00AB4CDC" w:rsidRPr="00AB4CDC" w:rsidRDefault="00AB4CDC" w:rsidP="00481163">
      <w:pPr>
        <w:spacing w:after="0" w:line="360" w:lineRule="auto"/>
        <w:ind w:left="426" w:hanging="284"/>
        <w:jc w:val="both"/>
        <w:rPr>
          <w:rFonts w:ascii="Times New Roman" w:eastAsia="Times New Roman" w:hAnsi="Times New Roman" w:cs="Times New Roman"/>
          <w:sz w:val="24"/>
          <w:szCs w:val="24"/>
          <w:lang w:eastAsia="id-ID"/>
        </w:rPr>
      </w:pPr>
    </w:p>
    <w:p w:rsidR="000F2810" w:rsidRPr="00AB4CDC" w:rsidRDefault="000F2810" w:rsidP="00F00EBE">
      <w:pPr>
        <w:spacing w:line="360" w:lineRule="auto"/>
        <w:jc w:val="both"/>
        <w:rPr>
          <w:rFonts w:ascii="Times New Roman" w:hAnsi="Times New Roman" w:cs="Times New Roman"/>
          <w:sz w:val="24"/>
          <w:szCs w:val="24"/>
        </w:rPr>
      </w:pPr>
    </w:p>
    <w:sectPr w:rsidR="000F2810" w:rsidRPr="00AB4C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22882"/>
    <w:multiLevelType w:val="hybridMultilevel"/>
    <w:tmpl w:val="D5D254C6"/>
    <w:lvl w:ilvl="0" w:tplc="C680979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3B14733"/>
    <w:multiLevelType w:val="hybridMultilevel"/>
    <w:tmpl w:val="CBE0D630"/>
    <w:lvl w:ilvl="0" w:tplc="5F803BF6">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
    <w:nsid w:val="0A1B5FED"/>
    <w:multiLevelType w:val="hybridMultilevel"/>
    <w:tmpl w:val="09848E7A"/>
    <w:lvl w:ilvl="0" w:tplc="2E86506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B631770"/>
    <w:multiLevelType w:val="hybridMultilevel"/>
    <w:tmpl w:val="DB7A5E38"/>
    <w:lvl w:ilvl="0" w:tplc="8DBABCA6">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
    <w:nsid w:val="143B6213"/>
    <w:multiLevelType w:val="hybridMultilevel"/>
    <w:tmpl w:val="92044996"/>
    <w:lvl w:ilvl="0" w:tplc="BD48FD5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15A05732"/>
    <w:multiLevelType w:val="hybridMultilevel"/>
    <w:tmpl w:val="92E01EC2"/>
    <w:lvl w:ilvl="0" w:tplc="827C6EFE">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8D96467"/>
    <w:multiLevelType w:val="hybridMultilevel"/>
    <w:tmpl w:val="FC2CC320"/>
    <w:lvl w:ilvl="0" w:tplc="C7AC92D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1C255FBE"/>
    <w:multiLevelType w:val="hybridMultilevel"/>
    <w:tmpl w:val="245E8628"/>
    <w:lvl w:ilvl="0" w:tplc="1850FD26">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1C5F0E22"/>
    <w:multiLevelType w:val="hybridMultilevel"/>
    <w:tmpl w:val="482639E4"/>
    <w:lvl w:ilvl="0" w:tplc="38D83BAA">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9">
    <w:nsid w:val="1CDF5D55"/>
    <w:multiLevelType w:val="hybridMultilevel"/>
    <w:tmpl w:val="40AEB6AE"/>
    <w:lvl w:ilvl="0" w:tplc="EC087A6E">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
    <w:nsid w:val="22123F5D"/>
    <w:multiLevelType w:val="hybridMultilevel"/>
    <w:tmpl w:val="51602B4A"/>
    <w:lvl w:ilvl="0" w:tplc="5FAE2F62">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265254DB"/>
    <w:multiLevelType w:val="hybridMultilevel"/>
    <w:tmpl w:val="4F2CDE0E"/>
    <w:lvl w:ilvl="0" w:tplc="4642D202">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8AD246E"/>
    <w:multiLevelType w:val="hybridMultilevel"/>
    <w:tmpl w:val="A33A876A"/>
    <w:lvl w:ilvl="0" w:tplc="42F63C46">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nsid w:val="2990414C"/>
    <w:multiLevelType w:val="hybridMultilevel"/>
    <w:tmpl w:val="2A3EFF1C"/>
    <w:lvl w:ilvl="0" w:tplc="894CAB90">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4">
    <w:nsid w:val="2CC245D1"/>
    <w:multiLevelType w:val="hybridMultilevel"/>
    <w:tmpl w:val="BF5CA9C6"/>
    <w:lvl w:ilvl="0" w:tplc="048CC34C">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3B7A7819"/>
    <w:multiLevelType w:val="hybridMultilevel"/>
    <w:tmpl w:val="018A46DE"/>
    <w:lvl w:ilvl="0" w:tplc="48821AB6">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3B920DA2"/>
    <w:multiLevelType w:val="hybridMultilevel"/>
    <w:tmpl w:val="F5069E40"/>
    <w:lvl w:ilvl="0" w:tplc="A4B40264">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
    <w:nsid w:val="429A5236"/>
    <w:multiLevelType w:val="hybridMultilevel"/>
    <w:tmpl w:val="947279F6"/>
    <w:lvl w:ilvl="0" w:tplc="C1A0BAAA">
      <w:start w:val="1"/>
      <w:numFmt w:val="lowerLetter"/>
      <w:lvlText w:val="%1)"/>
      <w:lvlJc w:val="left"/>
      <w:pPr>
        <w:ind w:left="1440" w:hanging="360"/>
      </w:pPr>
      <w:rPr>
        <w:rFonts w:hint="default"/>
        <w:b/>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430A2888"/>
    <w:multiLevelType w:val="hybridMultilevel"/>
    <w:tmpl w:val="A086E036"/>
    <w:lvl w:ilvl="0" w:tplc="64A45AD2">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9">
    <w:nsid w:val="4614318F"/>
    <w:multiLevelType w:val="hybridMultilevel"/>
    <w:tmpl w:val="6876CF48"/>
    <w:lvl w:ilvl="0" w:tplc="E34205D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0">
    <w:nsid w:val="4B0824EA"/>
    <w:multiLevelType w:val="hybridMultilevel"/>
    <w:tmpl w:val="1EC86252"/>
    <w:lvl w:ilvl="0" w:tplc="C896D81A">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1">
    <w:nsid w:val="4EFB4C40"/>
    <w:multiLevelType w:val="hybridMultilevel"/>
    <w:tmpl w:val="CF4072CE"/>
    <w:lvl w:ilvl="0" w:tplc="3B8CE5D6">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4F762C14"/>
    <w:multiLevelType w:val="hybridMultilevel"/>
    <w:tmpl w:val="368279AE"/>
    <w:lvl w:ilvl="0" w:tplc="52F86F96">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3">
    <w:nsid w:val="52AC5846"/>
    <w:multiLevelType w:val="hybridMultilevel"/>
    <w:tmpl w:val="DBE694AE"/>
    <w:lvl w:ilvl="0" w:tplc="3A0071F2">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4">
    <w:nsid w:val="54B84BA2"/>
    <w:multiLevelType w:val="hybridMultilevel"/>
    <w:tmpl w:val="84E25936"/>
    <w:lvl w:ilvl="0" w:tplc="51C2097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5">
    <w:nsid w:val="5A0C5024"/>
    <w:multiLevelType w:val="hybridMultilevel"/>
    <w:tmpl w:val="FDF2D596"/>
    <w:lvl w:ilvl="0" w:tplc="5416579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5E940E14"/>
    <w:multiLevelType w:val="hybridMultilevel"/>
    <w:tmpl w:val="3BCED7D4"/>
    <w:lvl w:ilvl="0" w:tplc="B1545B5C">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5F325B2C"/>
    <w:multiLevelType w:val="hybridMultilevel"/>
    <w:tmpl w:val="1754502A"/>
    <w:lvl w:ilvl="0" w:tplc="0038D9C6">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62B22381"/>
    <w:multiLevelType w:val="hybridMultilevel"/>
    <w:tmpl w:val="54689352"/>
    <w:lvl w:ilvl="0" w:tplc="9A82FD8A">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31A22A9"/>
    <w:multiLevelType w:val="hybridMultilevel"/>
    <w:tmpl w:val="364A213C"/>
    <w:lvl w:ilvl="0" w:tplc="AE86F2D4">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0">
    <w:nsid w:val="64613392"/>
    <w:multiLevelType w:val="hybridMultilevel"/>
    <w:tmpl w:val="AF5A82FE"/>
    <w:lvl w:ilvl="0" w:tplc="7FF8BAC6">
      <w:start w:val="1"/>
      <w:numFmt w:val="decimal"/>
      <w:lvlText w:val="%1."/>
      <w:lvlJc w:val="left"/>
      <w:pPr>
        <w:ind w:left="1080" w:hanging="360"/>
      </w:pPr>
      <w:rPr>
        <w:rFonts w:hint="default"/>
        <w:b/>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nsid w:val="68BA721E"/>
    <w:multiLevelType w:val="hybridMultilevel"/>
    <w:tmpl w:val="094C053C"/>
    <w:lvl w:ilvl="0" w:tplc="616CE0B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6AEC3F3B"/>
    <w:multiLevelType w:val="hybridMultilevel"/>
    <w:tmpl w:val="4EF0BCC4"/>
    <w:lvl w:ilvl="0" w:tplc="8C225C46">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722306AA"/>
    <w:multiLevelType w:val="hybridMultilevel"/>
    <w:tmpl w:val="136EC61E"/>
    <w:lvl w:ilvl="0" w:tplc="C7E66A5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4">
    <w:nsid w:val="73880178"/>
    <w:multiLevelType w:val="hybridMultilevel"/>
    <w:tmpl w:val="26ECA55A"/>
    <w:lvl w:ilvl="0" w:tplc="B2BC5A1A">
      <w:start w:val="1"/>
      <w:numFmt w:val="decimal"/>
      <w:lvlText w:val="%1."/>
      <w:lvlJc w:val="left"/>
      <w:pPr>
        <w:ind w:left="1080" w:hanging="360"/>
      </w:pPr>
      <w:rPr>
        <w:rFonts w:hint="default"/>
        <w:b/>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5">
    <w:nsid w:val="74FD7097"/>
    <w:multiLevelType w:val="hybridMultilevel"/>
    <w:tmpl w:val="36D05626"/>
    <w:lvl w:ilvl="0" w:tplc="CA189EA8">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nsid w:val="7BE3142F"/>
    <w:multiLevelType w:val="hybridMultilevel"/>
    <w:tmpl w:val="DC4E269A"/>
    <w:lvl w:ilvl="0" w:tplc="485A0DEE">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7">
    <w:nsid w:val="7EBB1A4D"/>
    <w:multiLevelType w:val="hybridMultilevel"/>
    <w:tmpl w:val="363A9E2C"/>
    <w:lvl w:ilvl="0" w:tplc="5D52A7D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1"/>
  </w:num>
  <w:num w:numId="2">
    <w:abstractNumId w:val="37"/>
  </w:num>
  <w:num w:numId="3">
    <w:abstractNumId w:val="2"/>
  </w:num>
  <w:num w:numId="4">
    <w:abstractNumId w:val="21"/>
  </w:num>
  <w:num w:numId="5">
    <w:abstractNumId w:val="34"/>
  </w:num>
  <w:num w:numId="6">
    <w:abstractNumId w:val="10"/>
  </w:num>
  <w:num w:numId="7">
    <w:abstractNumId w:val="3"/>
  </w:num>
  <w:num w:numId="8">
    <w:abstractNumId w:val="13"/>
  </w:num>
  <w:num w:numId="9">
    <w:abstractNumId w:val="32"/>
  </w:num>
  <w:num w:numId="10">
    <w:abstractNumId w:val="14"/>
  </w:num>
  <w:num w:numId="11">
    <w:abstractNumId w:val="36"/>
  </w:num>
  <w:num w:numId="12">
    <w:abstractNumId w:val="29"/>
  </w:num>
  <w:num w:numId="13">
    <w:abstractNumId w:val="22"/>
  </w:num>
  <w:num w:numId="14">
    <w:abstractNumId w:val="35"/>
  </w:num>
  <w:num w:numId="15">
    <w:abstractNumId w:val="20"/>
  </w:num>
  <w:num w:numId="16">
    <w:abstractNumId w:val="8"/>
  </w:num>
  <w:num w:numId="17">
    <w:abstractNumId w:val="1"/>
  </w:num>
  <w:num w:numId="18">
    <w:abstractNumId w:val="19"/>
  </w:num>
  <w:num w:numId="19">
    <w:abstractNumId w:val="6"/>
  </w:num>
  <w:num w:numId="20">
    <w:abstractNumId w:val="25"/>
  </w:num>
  <w:num w:numId="21">
    <w:abstractNumId w:val="16"/>
  </w:num>
  <w:num w:numId="22">
    <w:abstractNumId w:val="18"/>
  </w:num>
  <w:num w:numId="23">
    <w:abstractNumId w:val="15"/>
  </w:num>
  <w:num w:numId="24">
    <w:abstractNumId w:val="30"/>
  </w:num>
  <w:num w:numId="25">
    <w:abstractNumId w:val="12"/>
  </w:num>
  <w:num w:numId="26">
    <w:abstractNumId w:val="27"/>
  </w:num>
  <w:num w:numId="27">
    <w:abstractNumId w:val="24"/>
  </w:num>
  <w:num w:numId="28">
    <w:abstractNumId w:val="17"/>
  </w:num>
  <w:num w:numId="29">
    <w:abstractNumId w:val="23"/>
  </w:num>
  <w:num w:numId="30">
    <w:abstractNumId w:val="4"/>
  </w:num>
  <w:num w:numId="31">
    <w:abstractNumId w:val="7"/>
  </w:num>
  <w:num w:numId="32">
    <w:abstractNumId w:val="28"/>
  </w:num>
  <w:num w:numId="33">
    <w:abstractNumId w:val="31"/>
  </w:num>
  <w:num w:numId="34">
    <w:abstractNumId w:val="9"/>
  </w:num>
  <w:num w:numId="35">
    <w:abstractNumId w:val="26"/>
  </w:num>
  <w:num w:numId="36">
    <w:abstractNumId w:val="5"/>
  </w:num>
  <w:num w:numId="37">
    <w:abstractNumId w:val="0"/>
  </w:num>
  <w:num w:numId="38">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CDC"/>
    <w:rsid w:val="000F2810"/>
    <w:rsid w:val="00130DF3"/>
    <w:rsid w:val="00181161"/>
    <w:rsid w:val="001B40D0"/>
    <w:rsid w:val="00273EC5"/>
    <w:rsid w:val="0041068F"/>
    <w:rsid w:val="00481163"/>
    <w:rsid w:val="0048660D"/>
    <w:rsid w:val="004D6FAE"/>
    <w:rsid w:val="00AB4CDC"/>
    <w:rsid w:val="00CF2F24"/>
    <w:rsid w:val="00E20B8D"/>
    <w:rsid w:val="00EA36BE"/>
    <w:rsid w:val="00F00EB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640E95-50F9-4287-8327-16F637880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B4CDC"/>
    <w:rPr>
      <w:color w:val="0000FF"/>
      <w:u w:val="single"/>
    </w:rPr>
  </w:style>
  <w:style w:type="paragraph" w:styleId="ListParagraph">
    <w:name w:val="List Paragraph"/>
    <w:basedOn w:val="Normal"/>
    <w:uiPriority w:val="34"/>
    <w:qFormat/>
    <w:rsid w:val="00AB4C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976082">
      <w:bodyDiv w:val="1"/>
      <w:marLeft w:val="0"/>
      <w:marRight w:val="0"/>
      <w:marTop w:val="0"/>
      <w:marBottom w:val="0"/>
      <w:divBdr>
        <w:top w:val="none" w:sz="0" w:space="0" w:color="auto"/>
        <w:left w:val="none" w:sz="0" w:space="0" w:color="auto"/>
        <w:bottom w:val="none" w:sz="0" w:space="0" w:color="auto"/>
        <w:right w:val="none" w:sz="0" w:space="0" w:color="auto"/>
      </w:divBdr>
      <w:divsChild>
        <w:div w:id="4133420">
          <w:marLeft w:val="1080"/>
          <w:marRight w:val="0"/>
          <w:marTop w:val="0"/>
          <w:marBottom w:val="0"/>
          <w:divBdr>
            <w:top w:val="none" w:sz="0" w:space="0" w:color="auto"/>
            <w:left w:val="none" w:sz="0" w:space="0" w:color="auto"/>
            <w:bottom w:val="none" w:sz="0" w:space="0" w:color="auto"/>
            <w:right w:val="none" w:sz="0" w:space="0" w:color="auto"/>
          </w:divBdr>
        </w:div>
        <w:div w:id="16540875">
          <w:marLeft w:val="1080"/>
          <w:marRight w:val="0"/>
          <w:marTop w:val="100"/>
          <w:marBottom w:val="100"/>
          <w:divBdr>
            <w:top w:val="none" w:sz="0" w:space="0" w:color="auto"/>
            <w:left w:val="none" w:sz="0" w:space="0" w:color="auto"/>
            <w:bottom w:val="none" w:sz="0" w:space="0" w:color="auto"/>
            <w:right w:val="none" w:sz="0" w:space="0" w:color="auto"/>
          </w:divBdr>
        </w:div>
        <w:div w:id="28648256">
          <w:marLeft w:val="1440"/>
          <w:marRight w:val="0"/>
          <w:marTop w:val="0"/>
          <w:marBottom w:val="0"/>
          <w:divBdr>
            <w:top w:val="none" w:sz="0" w:space="0" w:color="auto"/>
            <w:left w:val="none" w:sz="0" w:space="0" w:color="auto"/>
            <w:bottom w:val="none" w:sz="0" w:space="0" w:color="auto"/>
            <w:right w:val="none" w:sz="0" w:space="0" w:color="auto"/>
          </w:divBdr>
        </w:div>
        <w:div w:id="39059512">
          <w:marLeft w:val="1080"/>
          <w:marRight w:val="0"/>
          <w:marTop w:val="100"/>
          <w:marBottom w:val="100"/>
          <w:divBdr>
            <w:top w:val="none" w:sz="0" w:space="0" w:color="auto"/>
            <w:left w:val="none" w:sz="0" w:space="0" w:color="auto"/>
            <w:bottom w:val="none" w:sz="0" w:space="0" w:color="auto"/>
            <w:right w:val="none" w:sz="0" w:space="0" w:color="auto"/>
          </w:divBdr>
        </w:div>
        <w:div w:id="47195785">
          <w:marLeft w:val="1080"/>
          <w:marRight w:val="0"/>
          <w:marTop w:val="0"/>
          <w:marBottom w:val="0"/>
          <w:divBdr>
            <w:top w:val="none" w:sz="0" w:space="0" w:color="auto"/>
            <w:left w:val="none" w:sz="0" w:space="0" w:color="auto"/>
            <w:bottom w:val="none" w:sz="0" w:space="0" w:color="auto"/>
            <w:right w:val="none" w:sz="0" w:space="0" w:color="auto"/>
          </w:divBdr>
        </w:div>
        <w:div w:id="58677365">
          <w:marLeft w:val="0"/>
          <w:marRight w:val="0"/>
          <w:marTop w:val="0"/>
          <w:marBottom w:val="0"/>
          <w:divBdr>
            <w:top w:val="none" w:sz="0" w:space="0" w:color="auto"/>
            <w:left w:val="none" w:sz="0" w:space="0" w:color="auto"/>
            <w:bottom w:val="none" w:sz="0" w:space="0" w:color="auto"/>
            <w:right w:val="none" w:sz="0" w:space="0" w:color="auto"/>
          </w:divBdr>
        </w:div>
        <w:div w:id="66540203">
          <w:marLeft w:val="1440"/>
          <w:marRight w:val="0"/>
          <w:marTop w:val="0"/>
          <w:marBottom w:val="0"/>
          <w:divBdr>
            <w:top w:val="none" w:sz="0" w:space="0" w:color="auto"/>
            <w:left w:val="none" w:sz="0" w:space="0" w:color="auto"/>
            <w:bottom w:val="none" w:sz="0" w:space="0" w:color="auto"/>
            <w:right w:val="none" w:sz="0" w:space="0" w:color="auto"/>
          </w:divBdr>
        </w:div>
        <w:div w:id="81295433">
          <w:marLeft w:val="1440"/>
          <w:marRight w:val="0"/>
          <w:marTop w:val="0"/>
          <w:marBottom w:val="0"/>
          <w:divBdr>
            <w:top w:val="none" w:sz="0" w:space="0" w:color="auto"/>
            <w:left w:val="none" w:sz="0" w:space="0" w:color="auto"/>
            <w:bottom w:val="none" w:sz="0" w:space="0" w:color="auto"/>
            <w:right w:val="none" w:sz="0" w:space="0" w:color="auto"/>
          </w:divBdr>
        </w:div>
        <w:div w:id="84887970">
          <w:marLeft w:val="1440"/>
          <w:marRight w:val="0"/>
          <w:marTop w:val="0"/>
          <w:marBottom w:val="0"/>
          <w:divBdr>
            <w:top w:val="none" w:sz="0" w:space="0" w:color="auto"/>
            <w:left w:val="none" w:sz="0" w:space="0" w:color="auto"/>
            <w:bottom w:val="none" w:sz="0" w:space="0" w:color="auto"/>
            <w:right w:val="none" w:sz="0" w:space="0" w:color="auto"/>
          </w:divBdr>
        </w:div>
        <w:div w:id="89862836">
          <w:marLeft w:val="720"/>
          <w:marRight w:val="0"/>
          <w:marTop w:val="0"/>
          <w:marBottom w:val="0"/>
          <w:divBdr>
            <w:top w:val="none" w:sz="0" w:space="0" w:color="auto"/>
            <w:left w:val="none" w:sz="0" w:space="0" w:color="auto"/>
            <w:bottom w:val="none" w:sz="0" w:space="0" w:color="auto"/>
            <w:right w:val="none" w:sz="0" w:space="0" w:color="auto"/>
          </w:divBdr>
        </w:div>
        <w:div w:id="107747029">
          <w:marLeft w:val="1080"/>
          <w:marRight w:val="0"/>
          <w:marTop w:val="0"/>
          <w:marBottom w:val="0"/>
          <w:divBdr>
            <w:top w:val="none" w:sz="0" w:space="0" w:color="auto"/>
            <w:left w:val="none" w:sz="0" w:space="0" w:color="auto"/>
            <w:bottom w:val="none" w:sz="0" w:space="0" w:color="auto"/>
            <w:right w:val="none" w:sz="0" w:space="0" w:color="auto"/>
          </w:divBdr>
        </w:div>
        <w:div w:id="136188843">
          <w:marLeft w:val="1530"/>
          <w:marRight w:val="0"/>
          <w:marTop w:val="0"/>
          <w:marBottom w:val="0"/>
          <w:divBdr>
            <w:top w:val="none" w:sz="0" w:space="0" w:color="auto"/>
            <w:left w:val="none" w:sz="0" w:space="0" w:color="auto"/>
            <w:bottom w:val="none" w:sz="0" w:space="0" w:color="auto"/>
            <w:right w:val="none" w:sz="0" w:space="0" w:color="auto"/>
          </w:divBdr>
        </w:div>
        <w:div w:id="147211782">
          <w:marLeft w:val="1440"/>
          <w:marRight w:val="0"/>
          <w:marTop w:val="0"/>
          <w:marBottom w:val="0"/>
          <w:divBdr>
            <w:top w:val="none" w:sz="0" w:space="0" w:color="auto"/>
            <w:left w:val="none" w:sz="0" w:space="0" w:color="auto"/>
            <w:bottom w:val="none" w:sz="0" w:space="0" w:color="auto"/>
            <w:right w:val="none" w:sz="0" w:space="0" w:color="auto"/>
          </w:divBdr>
        </w:div>
        <w:div w:id="147985167">
          <w:marLeft w:val="1080"/>
          <w:marRight w:val="0"/>
          <w:marTop w:val="0"/>
          <w:marBottom w:val="0"/>
          <w:divBdr>
            <w:top w:val="none" w:sz="0" w:space="0" w:color="auto"/>
            <w:left w:val="none" w:sz="0" w:space="0" w:color="auto"/>
            <w:bottom w:val="none" w:sz="0" w:space="0" w:color="auto"/>
            <w:right w:val="none" w:sz="0" w:space="0" w:color="auto"/>
          </w:divBdr>
        </w:div>
        <w:div w:id="152265194">
          <w:marLeft w:val="720"/>
          <w:marRight w:val="0"/>
          <w:marTop w:val="0"/>
          <w:marBottom w:val="0"/>
          <w:divBdr>
            <w:top w:val="none" w:sz="0" w:space="0" w:color="auto"/>
            <w:left w:val="none" w:sz="0" w:space="0" w:color="auto"/>
            <w:bottom w:val="none" w:sz="0" w:space="0" w:color="auto"/>
            <w:right w:val="none" w:sz="0" w:space="0" w:color="auto"/>
          </w:divBdr>
        </w:div>
        <w:div w:id="154730501">
          <w:marLeft w:val="1440"/>
          <w:marRight w:val="0"/>
          <w:marTop w:val="0"/>
          <w:marBottom w:val="0"/>
          <w:divBdr>
            <w:top w:val="none" w:sz="0" w:space="0" w:color="auto"/>
            <w:left w:val="none" w:sz="0" w:space="0" w:color="auto"/>
            <w:bottom w:val="none" w:sz="0" w:space="0" w:color="auto"/>
            <w:right w:val="none" w:sz="0" w:space="0" w:color="auto"/>
          </w:divBdr>
        </w:div>
        <w:div w:id="181166515">
          <w:marLeft w:val="1080"/>
          <w:marRight w:val="0"/>
          <w:marTop w:val="0"/>
          <w:marBottom w:val="0"/>
          <w:divBdr>
            <w:top w:val="none" w:sz="0" w:space="0" w:color="auto"/>
            <w:left w:val="none" w:sz="0" w:space="0" w:color="auto"/>
            <w:bottom w:val="none" w:sz="0" w:space="0" w:color="auto"/>
            <w:right w:val="none" w:sz="0" w:space="0" w:color="auto"/>
          </w:divBdr>
        </w:div>
        <w:div w:id="192962627">
          <w:marLeft w:val="1080"/>
          <w:marRight w:val="0"/>
          <w:marTop w:val="0"/>
          <w:marBottom w:val="0"/>
          <w:divBdr>
            <w:top w:val="none" w:sz="0" w:space="0" w:color="auto"/>
            <w:left w:val="none" w:sz="0" w:space="0" w:color="auto"/>
            <w:bottom w:val="none" w:sz="0" w:space="0" w:color="auto"/>
            <w:right w:val="none" w:sz="0" w:space="0" w:color="auto"/>
          </w:divBdr>
        </w:div>
        <w:div w:id="226310391">
          <w:marLeft w:val="720"/>
          <w:marRight w:val="0"/>
          <w:marTop w:val="0"/>
          <w:marBottom w:val="0"/>
          <w:divBdr>
            <w:top w:val="none" w:sz="0" w:space="0" w:color="auto"/>
            <w:left w:val="none" w:sz="0" w:space="0" w:color="auto"/>
            <w:bottom w:val="none" w:sz="0" w:space="0" w:color="auto"/>
            <w:right w:val="none" w:sz="0" w:space="0" w:color="auto"/>
          </w:divBdr>
        </w:div>
        <w:div w:id="239490637">
          <w:marLeft w:val="1080"/>
          <w:marRight w:val="0"/>
          <w:marTop w:val="0"/>
          <w:marBottom w:val="0"/>
          <w:divBdr>
            <w:top w:val="none" w:sz="0" w:space="0" w:color="auto"/>
            <w:left w:val="none" w:sz="0" w:space="0" w:color="auto"/>
            <w:bottom w:val="none" w:sz="0" w:space="0" w:color="auto"/>
            <w:right w:val="none" w:sz="0" w:space="0" w:color="auto"/>
          </w:divBdr>
        </w:div>
        <w:div w:id="242305597">
          <w:marLeft w:val="1530"/>
          <w:marRight w:val="0"/>
          <w:marTop w:val="0"/>
          <w:marBottom w:val="0"/>
          <w:divBdr>
            <w:top w:val="none" w:sz="0" w:space="0" w:color="auto"/>
            <w:left w:val="none" w:sz="0" w:space="0" w:color="auto"/>
            <w:bottom w:val="none" w:sz="0" w:space="0" w:color="auto"/>
            <w:right w:val="none" w:sz="0" w:space="0" w:color="auto"/>
          </w:divBdr>
        </w:div>
        <w:div w:id="243497302">
          <w:marLeft w:val="1080"/>
          <w:marRight w:val="0"/>
          <w:marTop w:val="0"/>
          <w:marBottom w:val="0"/>
          <w:divBdr>
            <w:top w:val="none" w:sz="0" w:space="0" w:color="auto"/>
            <w:left w:val="none" w:sz="0" w:space="0" w:color="auto"/>
            <w:bottom w:val="none" w:sz="0" w:space="0" w:color="auto"/>
            <w:right w:val="none" w:sz="0" w:space="0" w:color="auto"/>
          </w:divBdr>
        </w:div>
        <w:div w:id="246110426">
          <w:marLeft w:val="1440"/>
          <w:marRight w:val="0"/>
          <w:marTop w:val="0"/>
          <w:marBottom w:val="0"/>
          <w:divBdr>
            <w:top w:val="none" w:sz="0" w:space="0" w:color="auto"/>
            <w:left w:val="none" w:sz="0" w:space="0" w:color="auto"/>
            <w:bottom w:val="none" w:sz="0" w:space="0" w:color="auto"/>
            <w:right w:val="none" w:sz="0" w:space="0" w:color="auto"/>
          </w:divBdr>
        </w:div>
        <w:div w:id="248736186">
          <w:marLeft w:val="1080"/>
          <w:marRight w:val="0"/>
          <w:marTop w:val="0"/>
          <w:marBottom w:val="0"/>
          <w:divBdr>
            <w:top w:val="none" w:sz="0" w:space="0" w:color="auto"/>
            <w:left w:val="none" w:sz="0" w:space="0" w:color="auto"/>
            <w:bottom w:val="none" w:sz="0" w:space="0" w:color="auto"/>
            <w:right w:val="none" w:sz="0" w:space="0" w:color="auto"/>
          </w:divBdr>
        </w:div>
        <w:div w:id="286662529">
          <w:marLeft w:val="1080"/>
          <w:marRight w:val="0"/>
          <w:marTop w:val="0"/>
          <w:marBottom w:val="0"/>
          <w:divBdr>
            <w:top w:val="none" w:sz="0" w:space="0" w:color="auto"/>
            <w:left w:val="none" w:sz="0" w:space="0" w:color="auto"/>
            <w:bottom w:val="none" w:sz="0" w:space="0" w:color="auto"/>
            <w:right w:val="none" w:sz="0" w:space="0" w:color="auto"/>
          </w:divBdr>
        </w:div>
        <w:div w:id="286813501">
          <w:marLeft w:val="720"/>
          <w:marRight w:val="0"/>
          <w:marTop w:val="0"/>
          <w:marBottom w:val="0"/>
          <w:divBdr>
            <w:top w:val="none" w:sz="0" w:space="0" w:color="auto"/>
            <w:left w:val="none" w:sz="0" w:space="0" w:color="auto"/>
            <w:bottom w:val="none" w:sz="0" w:space="0" w:color="auto"/>
            <w:right w:val="none" w:sz="0" w:space="0" w:color="auto"/>
          </w:divBdr>
        </w:div>
        <w:div w:id="300694559">
          <w:marLeft w:val="1440"/>
          <w:marRight w:val="0"/>
          <w:marTop w:val="0"/>
          <w:marBottom w:val="0"/>
          <w:divBdr>
            <w:top w:val="none" w:sz="0" w:space="0" w:color="auto"/>
            <w:left w:val="none" w:sz="0" w:space="0" w:color="auto"/>
            <w:bottom w:val="none" w:sz="0" w:space="0" w:color="auto"/>
            <w:right w:val="none" w:sz="0" w:space="0" w:color="auto"/>
          </w:divBdr>
        </w:div>
        <w:div w:id="303387541">
          <w:marLeft w:val="1080"/>
          <w:marRight w:val="0"/>
          <w:marTop w:val="0"/>
          <w:marBottom w:val="0"/>
          <w:divBdr>
            <w:top w:val="none" w:sz="0" w:space="0" w:color="auto"/>
            <w:left w:val="none" w:sz="0" w:space="0" w:color="auto"/>
            <w:bottom w:val="none" w:sz="0" w:space="0" w:color="auto"/>
            <w:right w:val="none" w:sz="0" w:space="0" w:color="auto"/>
          </w:divBdr>
        </w:div>
        <w:div w:id="318388566">
          <w:marLeft w:val="360"/>
          <w:marRight w:val="0"/>
          <w:marTop w:val="0"/>
          <w:marBottom w:val="0"/>
          <w:divBdr>
            <w:top w:val="none" w:sz="0" w:space="0" w:color="auto"/>
            <w:left w:val="none" w:sz="0" w:space="0" w:color="auto"/>
            <w:bottom w:val="none" w:sz="0" w:space="0" w:color="auto"/>
            <w:right w:val="none" w:sz="0" w:space="0" w:color="auto"/>
          </w:divBdr>
        </w:div>
        <w:div w:id="329601883">
          <w:marLeft w:val="1080"/>
          <w:marRight w:val="0"/>
          <w:marTop w:val="0"/>
          <w:marBottom w:val="0"/>
          <w:divBdr>
            <w:top w:val="none" w:sz="0" w:space="0" w:color="auto"/>
            <w:left w:val="none" w:sz="0" w:space="0" w:color="auto"/>
            <w:bottom w:val="none" w:sz="0" w:space="0" w:color="auto"/>
            <w:right w:val="none" w:sz="0" w:space="0" w:color="auto"/>
          </w:divBdr>
        </w:div>
        <w:div w:id="333151715">
          <w:marLeft w:val="1080"/>
          <w:marRight w:val="0"/>
          <w:marTop w:val="0"/>
          <w:marBottom w:val="0"/>
          <w:divBdr>
            <w:top w:val="none" w:sz="0" w:space="0" w:color="auto"/>
            <w:left w:val="none" w:sz="0" w:space="0" w:color="auto"/>
            <w:bottom w:val="none" w:sz="0" w:space="0" w:color="auto"/>
            <w:right w:val="none" w:sz="0" w:space="0" w:color="auto"/>
          </w:divBdr>
        </w:div>
        <w:div w:id="339353106">
          <w:marLeft w:val="1080"/>
          <w:marRight w:val="0"/>
          <w:marTop w:val="0"/>
          <w:marBottom w:val="0"/>
          <w:divBdr>
            <w:top w:val="none" w:sz="0" w:space="0" w:color="auto"/>
            <w:left w:val="none" w:sz="0" w:space="0" w:color="auto"/>
            <w:bottom w:val="none" w:sz="0" w:space="0" w:color="auto"/>
            <w:right w:val="none" w:sz="0" w:space="0" w:color="auto"/>
          </w:divBdr>
        </w:div>
        <w:div w:id="339892924">
          <w:marLeft w:val="1440"/>
          <w:marRight w:val="0"/>
          <w:marTop w:val="0"/>
          <w:marBottom w:val="0"/>
          <w:divBdr>
            <w:top w:val="none" w:sz="0" w:space="0" w:color="auto"/>
            <w:left w:val="none" w:sz="0" w:space="0" w:color="auto"/>
            <w:bottom w:val="none" w:sz="0" w:space="0" w:color="auto"/>
            <w:right w:val="none" w:sz="0" w:space="0" w:color="auto"/>
          </w:divBdr>
        </w:div>
        <w:div w:id="340856568">
          <w:marLeft w:val="0"/>
          <w:marRight w:val="0"/>
          <w:marTop w:val="0"/>
          <w:marBottom w:val="0"/>
          <w:divBdr>
            <w:top w:val="none" w:sz="0" w:space="0" w:color="auto"/>
            <w:left w:val="none" w:sz="0" w:space="0" w:color="auto"/>
            <w:bottom w:val="none" w:sz="0" w:space="0" w:color="auto"/>
            <w:right w:val="none" w:sz="0" w:space="0" w:color="auto"/>
          </w:divBdr>
        </w:div>
        <w:div w:id="344022963">
          <w:marLeft w:val="630"/>
          <w:marRight w:val="0"/>
          <w:marTop w:val="0"/>
          <w:marBottom w:val="0"/>
          <w:divBdr>
            <w:top w:val="none" w:sz="0" w:space="0" w:color="auto"/>
            <w:left w:val="none" w:sz="0" w:space="0" w:color="auto"/>
            <w:bottom w:val="none" w:sz="0" w:space="0" w:color="auto"/>
            <w:right w:val="none" w:sz="0" w:space="0" w:color="auto"/>
          </w:divBdr>
        </w:div>
        <w:div w:id="346520228">
          <w:marLeft w:val="1080"/>
          <w:marRight w:val="0"/>
          <w:marTop w:val="0"/>
          <w:marBottom w:val="0"/>
          <w:divBdr>
            <w:top w:val="none" w:sz="0" w:space="0" w:color="auto"/>
            <w:left w:val="none" w:sz="0" w:space="0" w:color="auto"/>
            <w:bottom w:val="none" w:sz="0" w:space="0" w:color="auto"/>
            <w:right w:val="none" w:sz="0" w:space="0" w:color="auto"/>
          </w:divBdr>
        </w:div>
        <w:div w:id="346907791">
          <w:marLeft w:val="1170"/>
          <w:marRight w:val="0"/>
          <w:marTop w:val="0"/>
          <w:marBottom w:val="0"/>
          <w:divBdr>
            <w:top w:val="none" w:sz="0" w:space="0" w:color="auto"/>
            <w:left w:val="none" w:sz="0" w:space="0" w:color="auto"/>
            <w:bottom w:val="none" w:sz="0" w:space="0" w:color="auto"/>
            <w:right w:val="none" w:sz="0" w:space="0" w:color="auto"/>
          </w:divBdr>
        </w:div>
        <w:div w:id="347635103">
          <w:marLeft w:val="720"/>
          <w:marRight w:val="0"/>
          <w:marTop w:val="0"/>
          <w:marBottom w:val="0"/>
          <w:divBdr>
            <w:top w:val="none" w:sz="0" w:space="0" w:color="auto"/>
            <w:left w:val="none" w:sz="0" w:space="0" w:color="auto"/>
            <w:bottom w:val="none" w:sz="0" w:space="0" w:color="auto"/>
            <w:right w:val="none" w:sz="0" w:space="0" w:color="auto"/>
          </w:divBdr>
        </w:div>
        <w:div w:id="354230038">
          <w:marLeft w:val="1530"/>
          <w:marRight w:val="0"/>
          <w:marTop w:val="0"/>
          <w:marBottom w:val="0"/>
          <w:divBdr>
            <w:top w:val="none" w:sz="0" w:space="0" w:color="auto"/>
            <w:left w:val="none" w:sz="0" w:space="0" w:color="auto"/>
            <w:bottom w:val="none" w:sz="0" w:space="0" w:color="auto"/>
            <w:right w:val="none" w:sz="0" w:space="0" w:color="auto"/>
          </w:divBdr>
        </w:div>
        <w:div w:id="364058991">
          <w:marLeft w:val="1080"/>
          <w:marRight w:val="0"/>
          <w:marTop w:val="0"/>
          <w:marBottom w:val="0"/>
          <w:divBdr>
            <w:top w:val="none" w:sz="0" w:space="0" w:color="auto"/>
            <w:left w:val="none" w:sz="0" w:space="0" w:color="auto"/>
            <w:bottom w:val="none" w:sz="0" w:space="0" w:color="auto"/>
            <w:right w:val="none" w:sz="0" w:space="0" w:color="auto"/>
          </w:divBdr>
        </w:div>
        <w:div w:id="383724526">
          <w:marLeft w:val="1080"/>
          <w:marRight w:val="0"/>
          <w:marTop w:val="0"/>
          <w:marBottom w:val="0"/>
          <w:divBdr>
            <w:top w:val="none" w:sz="0" w:space="0" w:color="auto"/>
            <w:left w:val="none" w:sz="0" w:space="0" w:color="auto"/>
            <w:bottom w:val="none" w:sz="0" w:space="0" w:color="auto"/>
            <w:right w:val="none" w:sz="0" w:space="0" w:color="auto"/>
          </w:divBdr>
        </w:div>
        <w:div w:id="385955814">
          <w:marLeft w:val="1080"/>
          <w:marRight w:val="0"/>
          <w:marTop w:val="0"/>
          <w:marBottom w:val="0"/>
          <w:divBdr>
            <w:top w:val="none" w:sz="0" w:space="0" w:color="auto"/>
            <w:left w:val="none" w:sz="0" w:space="0" w:color="auto"/>
            <w:bottom w:val="none" w:sz="0" w:space="0" w:color="auto"/>
            <w:right w:val="none" w:sz="0" w:space="0" w:color="auto"/>
          </w:divBdr>
        </w:div>
        <w:div w:id="391125298">
          <w:marLeft w:val="1080"/>
          <w:marRight w:val="0"/>
          <w:marTop w:val="0"/>
          <w:marBottom w:val="0"/>
          <w:divBdr>
            <w:top w:val="none" w:sz="0" w:space="0" w:color="auto"/>
            <w:left w:val="none" w:sz="0" w:space="0" w:color="auto"/>
            <w:bottom w:val="none" w:sz="0" w:space="0" w:color="auto"/>
            <w:right w:val="none" w:sz="0" w:space="0" w:color="auto"/>
          </w:divBdr>
        </w:div>
        <w:div w:id="394202895">
          <w:marLeft w:val="1080"/>
          <w:marRight w:val="0"/>
          <w:marTop w:val="0"/>
          <w:marBottom w:val="0"/>
          <w:divBdr>
            <w:top w:val="none" w:sz="0" w:space="0" w:color="auto"/>
            <w:left w:val="none" w:sz="0" w:space="0" w:color="auto"/>
            <w:bottom w:val="none" w:sz="0" w:space="0" w:color="auto"/>
            <w:right w:val="none" w:sz="0" w:space="0" w:color="auto"/>
          </w:divBdr>
        </w:div>
        <w:div w:id="426387824">
          <w:marLeft w:val="0"/>
          <w:marRight w:val="0"/>
          <w:marTop w:val="0"/>
          <w:marBottom w:val="0"/>
          <w:divBdr>
            <w:top w:val="none" w:sz="0" w:space="0" w:color="auto"/>
            <w:left w:val="none" w:sz="0" w:space="0" w:color="auto"/>
            <w:bottom w:val="none" w:sz="0" w:space="0" w:color="auto"/>
            <w:right w:val="none" w:sz="0" w:space="0" w:color="auto"/>
          </w:divBdr>
        </w:div>
        <w:div w:id="432014552">
          <w:marLeft w:val="1080"/>
          <w:marRight w:val="0"/>
          <w:marTop w:val="0"/>
          <w:marBottom w:val="0"/>
          <w:divBdr>
            <w:top w:val="none" w:sz="0" w:space="0" w:color="auto"/>
            <w:left w:val="none" w:sz="0" w:space="0" w:color="auto"/>
            <w:bottom w:val="none" w:sz="0" w:space="0" w:color="auto"/>
            <w:right w:val="none" w:sz="0" w:space="0" w:color="auto"/>
          </w:divBdr>
        </w:div>
        <w:div w:id="440533416">
          <w:marLeft w:val="0"/>
          <w:marRight w:val="0"/>
          <w:marTop w:val="0"/>
          <w:marBottom w:val="0"/>
          <w:divBdr>
            <w:top w:val="none" w:sz="0" w:space="0" w:color="auto"/>
            <w:left w:val="none" w:sz="0" w:space="0" w:color="auto"/>
            <w:bottom w:val="none" w:sz="0" w:space="0" w:color="auto"/>
            <w:right w:val="none" w:sz="0" w:space="0" w:color="auto"/>
          </w:divBdr>
        </w:div>
        <w:div w:id="443161177">
          <w:marLeft w:val="1080"/>
          <w:marRight w:val="0"/>
          <w:marTop w:val="0"/>
          <w:marBottom w:val="0"/>
          <w:divBdr>
            <w:top w:val="none" w:sz="0" w:space="0" w:color="auto"/>
            <w:left w:val="none" w:sz="0" w:space="0" w:color="auto"/>
            <w:bottom w:val="none" w:sz="0" w:space="0" w:color="auto"/>
            <w:right w:val="none" w:sz="0" w:space="0" w:color="auto"/>
          </w:divBdr>
        </w:div>
        <w:div w:id="445538749">
          <w:marLeft w:val="1440"/>
          <w:marRight w:val="0"/>
          <w:marTop w:val="0"/>
          <w:marBottom w:val="0"/>
          <w:divBdr>
            <w:top w:val="none" w:sz="0" w:space="0" w:color="auto"/>
            <w:left w:val="none" w:sz="0" w:space="0" w:color="auto"/>
            <w:bottom w:val="none" w:sz="0" w:space="0" w:color="auto"/>
            <w:right w:val="none" w:sz="0" w:space="0" w:color="auto"/>
          </w:divBdr>
        </w:div>
        <w:div w:id="447623949">
          <w:marLeft w:val="1440"/>
          <w:marRight w:val="0"/>
          <w:marTop w:val="0"/>
          <w:marBottom w:val="0"/>
          <w:divBdr>
            <w:top w:val="none" w:sz="0" w:space="0" w:color="auto"/>
            <w:left w:val="none" w:sz="0" w:space="0" w:color="auto"/>
            <w:bottom w:val="none" w:sz="0" w:space="0" w:color="auto"/>
            <w:right w:val="none" w:sz="0" w:space="0" w:color="auto"/>
          </w:divBdr>
        </w:div>
        <w:div w:id="466051954">
          <w:marLeft w:val="1440"/>
          <w:marRight w:val="0"/>
          <w:marTop w:val="0"/>
          <w:marBottom w:val="0"/>
          <w:divBdr>
            <w:top w:val="none" w:sz="0" w:space="0" w:color="auto"/>
            <w:left w:val="none" w:sz="0" w:space="0" w:color="auto"/>
            <w:bottom w:val="none" w:sz="0" w:space="0" w:color="auto"/>
            <w:right w:val="none" w:sz="0" w:space="0" w:color="auto"/>
          </w:divBdr>
        </w:div>
        <w:div w:id="467936119">
          <w:marLeft w:val="1440"/>
          <w:marRight w:val="0"/>
          <w:marTop w:val="0"/>
          <w:marBottom w:val="0"/>
          <w:divBdr>
            <w:top w:val="none" w:sz="0" w:space="0" w:color="auto"/>
            <w:left w:val="none" w:sz="0" w:space="0" w:color="auto"/>
            <w:bottom w:val="none" w:sz="0" w:space="0" w:color="auto"/>
            <w:right w:val="none" w:sz="0" w:space="0" w:color="auto"/>
          </w:divBdr>
        </w:div>
        <w:div w:id="478152866">
          <w:marLeft w:val="1080"/>
          <w:marRight w:val="0"/>
          <w:marTop w:val="0"/>
          <w:marBottom w:val="0"/>
          <w:divBdr>
            <w:top w:val="none" w:sz="0" w:space="0" w:color="auto"/>
            <w:left w:val="none" w:sz="0" w:space="0" w:color="auto"/>
            <w:bottom w:val="none" w:sz="0" w:space="0" w:color="auto"/>
            <w:right w:val="none" w:sz="0" w:space="0" w:color="auto"/>
          </w:divBdr>
        </w:div>
        <w:div w:id="481040586">
          <w:marLeft w:val="1080"/>
          <w:marRight w:val="0"/>
          <w:marTop w:val="0"/>
          <w:marBottom w:val="0"/>
          <w:divBdr>
            <w:top w:val="none" w:sz="0" w:space="0" w:color="auto"/>
            <w:left w:val="none" w:sz="0" w:space="0" w:color="auto"/>
            <w:bottom w:val="none" w:sz="0" w:space="0" w:color="auto"/>
            <w:right w:val="none" w:sz="0" w:space="0" w:color="auto"/>
          </w:divBdr>
        </w:div>
        <w:div w:id="484320076">
          <w:marLeft w:val="360"/>
          <w:marRight w:val="0"/>
          <w:marTop w:val="100"/>
          <w:marBottom w:val="100"/>
          <w:divBdr>
            <w:top w:val="none" w:sz="0" w:space="0" w:color="auto"/>
            <w:left w:val="none" w:sz="0" w:space="0" w:color="auto"/>
            <w:bottom w:val="none" w:sz="0" w:space="0" w:color="auto"/>
            <w:right w:val="none" w:sz="0" w:space="0" w:color="auto"/>
          </w:divBdr>
        </w:div>
        <w:div w:id="526720304">
          <w:marLeft w:val="1530"/>
          <w:marRight w:val="0"/>
          <w:marTop w:val="0"/>
          <w:marBottom w:val="0"/>
          <w:divBdr>
            <w:top w:val="none" w:sz="0" w:space="0" w:color="auto"/>
            <w:left w:val="none" w:sz="0" w:space="0" w:color="auto"/>
            <w:bottom w:val="none" w:sz="0" w:space="0" w:color="auto"/>
            <w:right w:val="none" w:sz="0" w:space="0" w:color="auto"/>
          </w:divBdr>
        </w:div>
        <w:div w:id="533423918">
          <w:marLeft w:val="1080"/>
          <w:marRight w:val="0"/>
          <w:marTop w:val="0"/>
          <w:marBottom w:val="0"/>
          <w:divBdr>
            <w:top w:val="none" w:sz="0" w:space="0" w:color="auto"/>
            <w:left w:val="none" w:sz="0" w:space="0" w:color="auto"/>
            <w:bottom w:val="none" w:sz="0" w:space="0" w:color="auto"/>
            <w:right w:val="none" w:sz="0" w:space="0" w:color="auto"/>
          </w:divBdr>
        </w:div>
        <w:div w:id="536044529">
          <w:marLeft w:val="1080"/>
          <w:marRight w:val="0"/>
          <w:marTop w:val="0"/>
          <w:marBottom w:val="0"/>
          <w:divBdr>
            <w:top w:val="none" w:sz="0" w:space="0" w:color="auto"/>
            <w:left w:val="none" w:sz="0" w:space="0" w:color="auto"/>
            <w:bottom w:val="none" w:sz="0" w:space="0" w:color="auto"/>
            <w:right w:val="none" w:sz="0" w:space="0" w:color="auto"/>
          </w:divBdr>
        </w:div>
        <w:div w:id="544871709">
          <w:marLeft w:val="720"/>
          <w:marRight w:val="0"/>
          <w:marTop w:val="0"/>
          <w:marBottom w:val="0"/>
          <w:divBdr>
            <w:top w:val="none" w:sz="0" w:space="0" w:color="auto"/>
            <w:left w:val="none" w:sz="0" w:space="0" w:color="auto"/>
            <w:bottom w:val="none" w:sz="0" w:space="0" w:color="auto"/>
            <w:right w:val="none" w:sz="0" w:space="0" w:color="auto"/>
          </w:divBdr>
        </w:div>
        <w:div w:id="547377087">
          <w:marLeft w:val="1530"/>
          <w:marRight w:val="0"/>
          <w:marTop w:val="0"/>
          <w:marBottom w:val="0"/>
          <w:divBdr>
            <w:top w:val="none" w:sz="0" w:space="0" w:color="auto"/>
            <w:left w:val="none" w:sz="0" w:space="0" w:color="auto"/>
            <w:bottom w:val="none" w:sz="0" w:space="0" w:color="auto"/>
            <w:right w:val="none" w:sz="0" w:space="0" w:color="auto"/>
          </w:divBdr>
        </w:div>
        <w:div w:id="561990429">
          <w:marLeft w:val="1080"/>
          <w:marRight w:val="0"/>
          <w:marTop w:val="0"/>
          <w:marBottom w:val="0"/>
          <w:divBdr>
            <w:top w:val="none" w:sz="0" w:space="0" w:color="auto"/>
            <w:left w:val="none" w:sz="0" w:space="0" w:color="auto"/>
            <w:bottom w:val="none" w:sz="0" w:space="0" w:color="auto"/>
            <w:right w:val="none" w:sz="0" w:space="0" w:color="auto"/>
          </w:divBdr>
        </w:div>
        <w:div w:id="571738834">
          <w:marLeft w:val="1440"/>
          <w:marRight w:val="0"/>
          <w:marTop w:val="0"/>
          <w:marBottom w:val="0"/>
          <w:divBdr>
            <w:top w:val="none" w:sz="0" w:space="0" w:color="auto"/>
            <w:left w:val="none" w:sz="0" w:space="0" w:color="auto"/>
            <w:bottom w:val="none" w:sz="0" w:space="0" w:color="auto"/>
            <w:right w:val="none" w:sz="0" w:space="0" w:color="auto"/>
          </w:divBdr>
        </w:div>
        <w:div w:id="576131627">
          <w:marLeft w:val="1440"/>
          <w:marRight w:val="0"/>
          <w:marTop w:val="0"/>
          <w:marBottom w:val="0"/>
          <w:divBdr>
            <w:top w:val="none" w:sz="0" w:space="0" w:color="auto"/>
            <w:left w:val="none" w:sz="0" w:space="0" w:color="auto"/>
            <w:bottom w:val="none" w:sz="0" w:space="0" w:color="auto"/>
            <w:right w:val="none" w:sz="0" w:space="0" w:color="auto"/>
          </w:divBdr>
        </w:div>
        <w:div w:id="610359520">
          <w:marLeft w:val="1080"/>
          <w:marRight w:val="0"/>
          <w:marTop w:val="0"/>
          <w:marBottom w:val="0"/>
          <w:divBdr>
            <w:top w:val="none" w:sz="0" w:space="0" w:color="auto"/>
            <w:left w:val="none" w:sz="0" w:space="0" w:color="auto"/>
            <w:bottom w:val="none" w:sz="0" w:space="0" w:color="auto"/>
            <w:right w:val="none" w:sz="0" w:space="0" w:color="auto"/>
          </w:divBdr>
        </w:div>
        <w:div w:id="614025896">
          <w:marLeft w:val="360"/>
          <w:marRight w:val="0"/>
          <w:marTop w:val="0"/>
          <w:marBottom w:val="0"/>
          <w:divBdr>
            <w:top w:val="none" w:sz="0" w:space="0" w:color="auto"/>
            <w:left w:val="none" w:sz="0" w:space="0" w:color="auto"/>
            <w:bottom w:val="none" w:sz="0" w:space="0" w:color="auto"/>
            <w:right w:val="none" w:sz="0" w:space="0" w:color="auto"/>
          </w:divBdr>
        </w:div>
        <w:div w:id="624772660">
          <w:marLeft w:val="1080"/>
          <w:marRight w:val="0"/>
          <w:marTop w:val="0"/>
          <w:marBottom w:val="0"/>
          <w:divBdr>
            <w:top w:val="none" w:sz="0" w:space="0" w:color="auto"/>
            <w:left w:val="none" w:sz="0" w:space="0" w:color="auto"/>
            <w:bottom w:val="none" w:sz="0" w:space="0" w:color="auto"/>
            <w:right w:val="none" w:sz="0" w:space="0" w:color="auto"/>
          </w:divBdr>
        </w:div>
        <w:div w:id="629633964">
          <w:marLeft w:val="1080"/>
          <w:marRight w:val="0"/>
          <w:marTop w:val="0"/>
          <w:marBottom w:val="0"/>
          <w:divBdr>
            <w:top w:val="none" w:sz="0" w:space="0" w:color="auto"/>
            <w:left w:val="none" w:sz="0" w:space="0" w:color="auto"/>
            <w:bottom w:val="none" w:sz="0" w:space="0" w:color="auto"/>
            <w:right w:val="none" w:sz="0" w:space="0" w:color="auto"/>
          </w:divBdr>
        </w:div>
        <w:div w:id="643583506">
          <w:marLeft w:val="360"/>
          <w:marRight w:val="0"/>
          <w:marTop w:val="100"/>
          <w:marBottom w:val="100"/>
          <w:divBdr>
            <w:top w:val="none" w:sz="0" w:space="0" w:color="auto"/>
            <w:left w:val="none" w:sz="0" w:space="0" w:color="auto"/>
            <w:bottom w:val="none" w:sz="0" w:space="0" w:color="auto"/>
            <w:right w:val="none" w:sz="0" w:space="0" w:color="auto"/>
          </w:divBdr>
        </w:div>
        <w:div w:id="649284452">
          <w:marLeft w:val="720"/>
          <w:marRight w:val="0"/>
          <w:marTop w:val="0"/>
          <w:marBottom w:val="0"/>
          <w:divBdr>
            <w:top w:val="none" w:sz="0" w:space="0" w:color="auto"/>
            <w:left w:val="none" w:sz="0" w:space="0" w:color="auto"/>
            <w:bottom w:val="none" w:sz="0" w:space="0" w:color="auto"/>
            <w:right w:val="none" w:sz="0" w:space="0" w:color="auto"/>
          </w:divBdr>
        </w:div>
        <w:div w:id="662390777">
          <w:marLeft w:val="720"/>
          <w:marRight w:val="0"/>
          <w:marTop w:val="0"/>
          <w:marBottom w:val="0"/>
          <w:divBdr>
            <w:top w:val="none" w:sz="0" w:space="0" w:color="auto"/>
            <w:left w:val="none" w:sz="0" w:space="0" w:color="auto"/>
            <w:bottom w:val="none" w:sz="0" w:space="0" w:color="auto"/>
            <w:right w:val="none" w:sz="0" w:space="0" w:color="auto"/>
          </w:divBdr>
        </w:div>
        <w:div w:id="670572645">
          <w:marLeft w:val="0"/>
          <w:marRight w:val="0"/>
          <w:marTop w:val="0"/>
          <w:marBottom w:val="0"/>
          <w:divBdr>
            <w:top w:val="none" w:sz="0" w:space="0" w:color="auto"/>
            <w:left w:val="none" w:sz="0" w:space="0" w:color="auto"/>
            <w:bottom w:val="none" w:sz="0" w:space="0" w:color="auto"/>
            <w:right w:val="none" w:sz="0" w:space="0" w:color="auto"/>
          </w:divBdr>
        </w:div>
        <w:div w:id="671757080">
          <w:marLeft w:val="1080"/>
          <w:marRight w:val="0"/>
          <w:marTop w:val="0"/>
          <w:marBottom w:val="0"/>
          <w:divBdr>
            <w:top w:val="none" w:sz="0" w:space="0" w:color="auto"/>
            <w:left w:val="none" w:sz="0" w:space="0" w:color="auto"/>
            <w:bottom w:val="none" w:sz="0" w:space="0" w:color="auto"/>
            <w:right w:val="none" w:sz="0" w:space="0" w:color="auto"/>
          </w:divBdr>
        </w:div>
        <w:div w:id="683746937">
          <w:marLeft w:val="1080"/>
          <w:marRight w:val="0"/>
          <w:marTop w:val="0"/>
          <w:marBottom w:val="0"/>
          <w:divBdr>
            <w:top w:val="none" w:sz="0" w:space="0" w:color="auto"/>
            <w:left w:val="none" w:sz="0" w:space="0" w:color="auto"/>
            <w:bottom w:val="none" w:sz="0" w:space="0" w:color="auto"/>
            <w:right w:val="none" w:sz="0" w:space="0" w:color="auto"/>
          </w:divBdr>
        </w:div>
        <w:div w:id="704451460">
          <w:marLeft w:val="1080"/>
          <w:marRight w:val="0"/>
          <w:marTop w:val="0"/>
          <w:marBottom w:val="0"/>
          <w:divBdr>
            <w:top w:val="none" w:sz="0" w:space="0" w:color="auto"/>
            <w:left w:val="none" w:sz="0" w:space="0" w:color="auto"/>
            <w:bottom w:val="none" w:sz="0" w:space="0" w:color="auto"/>
            <w:right w:val="none" w:sz="0" w:space="0" w:color="auto"/>
          </w:divBdr>
        </w:div>
        <w:div w:id="704713632">
          <w:marLeft w:val="1080"/>
          <w:marRight w:val="0"/>
          <w:marTop w:val="0"/>
          <w:marBottom w:val="0"/>
          <w:divBdr>
            <w:top w:val="none" w:sz="0" w:space="0" w:color="auto"/>
            <w:left w:val="none" w:sz="0" w:space="0" w:color="auto"/>
            <w:bottom w:val="none" w:sz="0" w:space="0" w:color="auto"/>
            <w:right w:val="none" w:sz="0" w:space="0" w:color="auto"/>
          </w:divBdr>
        </w:div>
        <w:div w:id="707684575">
          <w:marLeft w:val="1080"/>
          <w:marRight w:val="0"/>
          <w:marTop w:val="0"/>
          <w:marBottom w:val="0"/>
          <w:divBdr>
            <w:top w:val="none" w:sz="0" w:space="0" w:color="auto"/>
            <w:left w:val="none" w:sz="0" w:space="0" w:color="auto"/>
            <w:bottom w:val="none" w:sz="0" w:space="0" w:color="auto"/>
            <w:right w:val="none" w:sz="0" w:space="0" w:color="auto"/>
          </w:divBdr>
        </w:div>
        <w:div w:id="710958728">
          <w:marLeft w:val="0"/>
          <w:marRight w:val="0"/>
          <w:marTop w:val="0"/>
          <w:marBottom w:val="0"/>
          <w:divBdr>
            <w:top w:val="none" w:sz="0" w:space="0" w:color="auto"/>
            <w:left w:val="none" w:sz="0" w:space="0" w:color="auto"/>
            <w:bottom w:val="none" w:sz="0" w:space="0" w:color="auto"/>
            <w:right w:val="none" w:sz="0" w:space="0" w:color="auto"/>
          </w:divBdr>
        </w:div>
        <w:div w:id="711462263">
          <w:marLeft w:val="1080"/>
          <w:marRight w:val="0"/>
          <w:marTop w:val="0"/>
          <w:marBottom w:val="0"/>
          <w:divBdr>
            <w:top w:val="none" w:sz="0" w:space="0" w:color="auto"/>
            <w:left w:val="none" w:sz="0" w:space="0" w:color="auto"/>
            <w:bottom w:val="none" w:sz="0" w:space="0" w:color="auto"/>
            <w:right w:val="none" w:sz="0" w:space="0" w:color="auto"/>
          </w:divBdr>
        </w:div>
        <w:div w:id="713504199">
          <w:marLeft w:val="1080"/>
          <w:marRight w:val="0"/>
          <w:marTop w:val="0"/>
          <w:marBottom w:val="0"/>
          <w:divBdr>
            <w:top w:val="none" w:sz="0" w:space="0" w:color="auto"/>
            <w:left w:val="none" w:sz="0" w:space="0" w:color="auto"/>
            <w:bottom w:val="none" w:sz="0" w:space="0" w:color="auto"/>
            <w:right w:val="none" w:sz="0" w:space="0" w:color="auto"/>
          </w:divBdr>
        </w:div>
        <w:div w:id="715591049">
          <w:marLeft w:val="1080"/>
          <w:marRight w:val="0"/>
          <w:marTop w:val="0"/>
          <w:marBottom w:val="0"/>
          <w:divBdr>
            <w:top w:val="none" w:sz="0" w:space="0" w:color="auto"/>
            <w:left w:val="none" w:sz="0" w:space="0" w:color="auto"/>
            <w:bottom w:val="none" w:sz="0" w:space="0" w:color="auto"/>
            <w:right w:val="none" w:sz="0" w:space="0" w:color="auto"/>
          </w:divBdr>
        </w:div>
        <w:div w:id="735129736">
          <w:marLeft w:val="170"/>
          <w:marRight w:val="0"/>
          <w:marTop w:val="0"/>
          <w:marBottom w:val="0"/>
          <w:divBdr>
            <w:top w:val="none" w:sz="0" w:space="0" w:color="auto"/>
            <w:left w:val="none" w:sz="0" w:space="0" w:color="auto"/>
            <w:bottom w:val="none" w:sz="0" w:space="0" w:color="auto"/>
            <w:right w:val="none" w:sz="0" w:space="0" w:color="auto"/>
          </w:divBdr>
        </w:div>
        <w:div w:id="746265375">
          <w:marLeft w:val="720"/>
          <w:marRight w:val="0"/>
          <w:marTop w:val="0"/>
          <w:marBottom w:val="0"/>
          <w:divBdr>
            <w:top w:val="none" w:sz="0" w:space="0" w:color="auto"/>
            <w:left w:val="none" w:sz="0" w:space="0" w:color="auto"/>
            <w:bottom w:val="none" w:sz="0" w:space="0" w:color="auto"/>
            <w:right w:val="none" w:sz="0" w:space="0" w:color="auto"/>
          </w:divBdr>
        </w:div>
        <w:div w:id="794300100">
          <w:marLeft w:val="0"/>
          <w:marRight w:val="0"/>
          <w:marTop w:val="0"/>
          <w:marBottom w:val="0"/>
          <w:divBdr>
            <w:top w:val="none" w:sz="0" w:space="0" w:color="auto"/>
            <w:left w:val="none" w:sz="0" w:space="0" w:color="auto"/>
            <w:bottom w:val="none" w:sz="0" w:space="0" w:color="auto"/>
            <w:right w:val="none" w:sz="0" w:space="0" w:color="auto"/>
          </w:divBdr>
        </w:div>
        <w:div w:id="804198469">
          <w:marLeft w:val="1080"/>
          <w:marRight w:val="0"/>
          <w:marTop w:val="0"/>
          <w:marBottom w:val="0"/>
          <w:divBdr>
            <w:top w:val="none" w:sz="0" w:space="0" w:color="auto"/>
            <w:left w:val="none" w:sz="0" w:space="0" w:color="auto"/>
            <w:bottom w:val="none" w:sz="0" w:space="0" w:color="auto"/>
            <w:right w:val="none" w:sz="0" w:space="0" w:color="auto"/>
          </w:divBdr>
        </w:div>
        <w:div w:id="808287210">
          <w:marLeft w:val="1440"/>
          <w:marRight w:val="0"/>
          <w:marTop w:val="0"/>
          <w:marBottom w:val="0"/>
          <w:divBdr>
            <w:top w:val="none" w:sz="0" w:space="0" w:color="auto"/>
            <w:left w:val="none" w:sz="0" w:space="0" w:color="auto"/>
            <w:bottom w:val="none" w:sz="0" w:space="0" w:color="auto"/>
            <w:right w:val="none" w:sz="0" w:space="0" w:color="auto"/>
          </w:divBdr>
        </w:div>
        <w:div w:id="817720550">
          <w:marLeft w:val="0"/>
          <w:marRight w:val="0"/>
          <w:marTop w:val="0"/>
          <w:marBottom w:val="0"/>
          <w:divBdr>
            <w:top w:val="none" w:sz="0" w:space="0" w:color="auto"/>
            <w:left w:val="none" w:sz="0" w:space="0" w:color="auto"/>
            <w:bottom w:val="none" w:sz="0" w:space="0" w:color="auto"/>
            <w:right w:val="none" w:sz="0" w:space="0" w:color="auto"/>
          </w:divBdr>
        </w:div>
        <w:div w:id="834566976">
          <w:marLeft w:val="1080"/>
          <w:marRight w:val="0"/>
          <w:marTop w:val="0"/>
          <w:marBottom w:val="0"/>
          <w:divBdr>
            <w:top w:val="none" w:sz="0" w:space="0" w:color="auto"/>
            <w:left w:val="none" w:sz="0" w:space="0" w:color="auto"/>
            <w:bottom w:val="none" w:sz="0" w:space="0" w:color="auto"/>
            <w:right w:val="none" w:sz="0" w:space="0" w:color="auto"/>
          </w:divBdr>
        </w:div>
        <w:div w:id="841895287">
          <w:marLeft w:val="0"/>
          <w:marRight w:val="0"/>
          <w:marTop w:val="0"/>
          <w:marBottom w:val="0"/>
          <w:divBdr>
            <w:top w:val="none" w:sz="0" w:space="0" w:color="auto"/>
            <w:left w:val="none" w:sz="0" w:space="0" w:color="auto"/>
            <w:bottom w:val="none" w:sz="0" w:space="0" w:color="auto"/>
            <w:right w:val="none" w:sz="0" w:space="0" w:color="auto"/>
          </w:divBdr>
        </w:div>
        <w:div w:id="851916553">
          <w:marLeft w:val="1530"/>
          <w:marRight w:val="0"/>
          <w:marTop w:val="0"/>
          <w:marBottom w:val="0"/>
          <w:divBdr>
            <w:top w:val="none" w:sz="0" w:space="0" w:color="auto"/>
            <w:left w:val="none" w:sz="0" w:space="0" w:color="auto"/>
            <w:bottom w:val="none" w:sz="0" w:space="0" w:color="auto"/>
            <w:right w:val="none" w:sz="0" w:space="0" w:color="auto"/>
          </w:divBdr>
        </w:div>
        <w:div w:id="855387281">
          <w:marLeft w:val="1080"/>
          <w:marRight w:val="0"/>
          <w:marTop w:val="0"/>
          <w:marBottom w:val="0"/>
          <w:divBdr>
            <w:top w:val="none" w:sz="0" w:space="0" w:color="auto"/>
            <w:left w:val="none" w:sz="0" w:space="0" w:color="auto"/>
            <w:bottom w:val="none" w:sz="0" w:space="0" w:color="auto"/>
            <w:right w:val="none" w:sz="0" w:space="0" w:color="auto"/>
          </w:divBdr>
        </w:div>
        <w:div w:id="859009937">
          <w:marLeft w:val="0"/>
          <w:marRight w:val="0"/>
          <w:marTop w:val="0"/>
          <w:marBottom w:val="0"/>
          <w:divBdr>
            <w:top w:val="none" w:sz="0" w:space="0" w:color="auto"/>
            <w:left w:val="none" w:sz="0" w:space="0" w:color="auto"/>
            <w:bottom w:val="none" w:sz="0" w:space="0" w:color="auto"/>
            <w:right w:val="none" w:sz="0" w:space="0" w:color="auto"/>
          </w:divBdr>
        </w:div>
        <w:div w:id="866916524">
          <w:marLeft w:val="1080"/>
          <w:marRight w:val="0"/>
          <w:marTop w:val="0"/>
          <w:marBottom w:val="0"/>
          <w:divBdr>
            <w:top w:val="none" w:sz="0" w:space="0" w:color="auto"/>
            <w:left w:val="none" w:sz="0" w:space="0" w:color="auto"/>
            <w:bottom w:val="none" w:sz="0" w:space="0" w:color="auto"/>
            <w:right w:val="none" w:sz="0" w:space="0" w:color="auto"/>
          </w:divBdr>
        </w:div>
        <w:div w:id="883254826">
          <w:marLeft w:val="1440"/>
          <w:marRight w:val="0"/>
          <w:marTop w:val="0"/>
          <w:marBottom w:val="0"/>
          <w:divBdr>
            <w:top w:val="none" w:sz="0" w:space="0" w:color="auto"/>
            <w:left w:val="none" w:sz="0" w:space="0" w:color="auto"/>
            <w:bottom w:val="none" w:sz="0" w:space="0" w:color="auto"/>
            <w:right w:val="none" w:sz="0" w:space="0" w:color="auto"/>
          </w:divBdr>
        </w:div>
        <w:div w:id="896204888">
          <w:marLeft w:val="1080"/>
          <w:marRight w:val="0"/>
          <w:marTop w:val="100"/>
          <w:marBottom w:val="100"/>
          <w:divBdr>
            <w:top w:val="none" w:sz="0" w:space="0" w:color="auto"/>
            <w:left w:val="none" w:sz="0" w:space="0" w:color="auto"/>
            <w:bottom w:val="none" w:sz="0" w:space="0" w:color="auto"/>
            <w:right w:val="none" w:sz="0" w:space="0" w:color="auto"/>
          </w:divBdr>
        </w:div>
        <w:div w:id="904923323">
          <w:marLeft w:val="1080"/>
          <w:marRight w:val="0"/>
          <w:marTop w:val="0"/>
          <w:marBottom w:val="0"/>
          <w:divBdr>
            <w:top w:val="none" w:sz="0" w:space="0" w:color="auto"/>
            <w:left w:val="none" w:sz="0" w:space="0" w:color="auto"/>
            <w:bottom w:val="none" w:sz="0" w:space="0" w:color="auto"/>
            <w:right w:val="none" w:sz="0" w:space="0" w:color="auto"/>
          </w:divBdr>
        </w:div>
        <w:div w:id="907031668">
          <w:marLeft w:val="1440"/>
          <w:marRight w:val="0"/>
          <w:marTop w:val="0"/>
          <w:marBottom w:val="0"/>
          <w:divBdr>
            <w:top w:val="none" w:sz="0" w:space="0" w:color="auto"/>
            <w:left w:val="none" w:sz="0" w:space="0" w:color="auto"/>
            <w:bottom w:val="none" w:sz="0" w:space="0" w:color="auto"/>
            <w:right w:val="none" w:sz="0" w:space="0" w:color="auto"/>
          </w:divBdr>
        </w:div>
        <w:div w:id="914820582">
          <w:marLeft w:val="1080"/>
          <w:marRight w:val="0"/>
          <w:marTop w:val="100"/>
          <w:marBottom w:val="100"/>
          <w:divBdr>
            <w:top w:val="none" w:sz="0" w:space="0" w:color="auto"/>
            <w:left w:val="none" w:sz="0" w:space="0" w:color="auto"/>
            <w:bottom w:val="none" w:sz="0" w:space="0" w:color="auto"/>
            <w:right w:val="none" w:sz="0" w:space="0" w:color="auto"/>
          </w:divBdr>
        </w:div>
        <w:div w:id="927881256">
          <w:marLeft w:val="720"/>
          <w:marRight w:val="0"/>
          <w:marTop w:val="0"/>
          <w:marBottom w:val="0"/>
          <w:divBdr>
            <w:top w:val="none" w:sz="0" w:space="0" w:color="auto"/>
            <w:left w:val="none" w:sz="0" w:space="0" w:color="auto"/>
            <w:bottom w:val="none" w:sz="0" w:space="0" w:color="auto"/>
            <w:right w:val="none" w:sz="0" w:space="0" w:color="auto"/>
          </w:divBdr>
        </w:div>
        <w:div w:id="939147194">
          <w:marLeft w:val="0"/>
          <w:marRight w:val="0"/>
          <w:marTop w:val="0"/>
          <w:marBottom w:val="0"/>
          <w:divBdr>
            <w:top w:val="none" w:sz="0" w:space="0" w:color="auto"/>
            <w:left w:val="none" w:sz="0" w:space="0" w:color="auto"/>
            <w:bottom w:val="none" w:sz="0" w:space="0" w:color="auto"/>
            <w:right w:val="none" w:sz="0" w:space="0" w:color="auto"/>
          </w:divBdr>
        </w:div>
        <w:div w:id="946306100">
          <w:marLeft w:val="1530"/>
          <w:marRight w:val="0"/>
          <w:marTop w:val="0"/>
          <w:marBottom w:val="0"/>
          <w:divBdr>
            <w:top w:val="none" w:sz="0" w:space="0" w:color="auto"/>
            <w:left w:val="none" w:sz="0" w:space="0" w:color="auto"/>
            <w:bottom w:val="none" w:sz="0" w:space="0" w:color="auto"/>
            <w:right w:val="none" w:sz="0" w:space="0" w:color="auto"/>
          </w:divBdr>
        </w:div>
        <w:div w:id="950478129">
          <w:marLeft w:val="360"/>
          <w:marRight w:val="0"/>
          <w:marTop w:val="0"/>
          <w:marBottom w:val="0"/>
          <w:divBdr>
            <w:top w:val="none" w:sz="0" w:space="0" w:color="auto"/>
            <w:left w:val="none" w:sz="0" w:space="0" w:color="auto"/>
            <w:bottom w:val="none" w:sz="0" w:space="0" w:color="auto"/>
            <w:right w:val="none" w:sz="0" w:space="0" w:color="auto"/>
          </w:divBdr>
        </w:div>
        <w:div w:id="969021394">
          <w:marLeft w:val="0"/>
          <w:marRight w:val="0"/>
          <w:marTop w:val="0"/>
          <w:marBottom w:val="0"/>
          <w:divBdr>
            <w:top w:val="none" w:sz="0" w:space="0" w:color="auto"/>
            <w:left w:val="none" w:sz="0" w:space="0" w:color="auto"/>
            <w:bottom w:val="none" w:sz="0" w:space="0" w:color="auto"/>
            <w:right w:val="none" w:sz="0" w:space="0" w:color="auto"/>
          </w:divBdr>
        </w:div>
        <w:div w:id="975373262">
          <w:marLeft w:val="0"/>
          <w:marRight w:val="0"/>
          <w:marTop w:val="0"/>
          <w:marBottom w:val="0"/>
          <w:divBdr>
            <w:top w:val="none" w:sz="0" w:space="0" w:color="auto"/>
            <w:left w:val="none" w:sz="0" w:space="0" w:color="auto"/>
            <w:bottom w:val="none" w:sz="0" w:space="0" w:color="auto"/>
            <w:right w:val="none" w:sz="0" w:space="0" w:color="auto"/>
          </w:divBdr>
        </w:div>
        <w:div w:id="985084304">
          <w:marLeft w:val="0"/>
          <w:marRight w:val="0"/>
          <w:marTop w:val="0"/>
          <w:marBottom w:val="0"/>
          <w:divBdr>
            <w:top w:val="none" w:sz="0" w:space="0" w:color="auto"/>
            <w:left w:val="none" w:sz="0" w:space="0" w:color="auto"/>
            <w:bottom w:val="none" w:sz="0" w:space="0" w:color="auto"/>
            <w:right w:val="none" w:sz="0" w:space="0" w:color="auto"/>
          </w:divBdr>
        </w:div>
        <w:div w:id="990597967">
          <w:marLeft w:val="1080"/>
          <w:marRight w:val="0"/>
          <w:marTop w:val="0"/>
          <w:marBottom w:val="0"/>
          <w:divBdr>
            <w:top w:val="none" w:sz="0" w:space="0" w:color="auto"/>
            <w:left w:val="none" w:sz="0" w:space="0" w:color="auto"/>
            <w:bottom w:val="none" w:sz="0" w:space="0" w:color="auto"/>
            <w:right w:val="none" w:sz="0" w:space="0" w:color="auto"/>
          </w:divBdr>
        </w:div>
        <w:div w:id="1026251030">
          <w:marLeft w:val="1440"/>
          <w:marRight w:val="0"/>
          <w:marTop w:val="0"/>
          <w:marBottom w:val="0"/>
          <w:divBdr>
            <w:top w:val="none" w:sz="0" w:space="0" w:color="auto"/>
            <w:left w:val="none" w:sz="0" w:space="0" w:color="auto"/>
            <w:bottom w:val="none" w:sz="0" w:space="0" w:color="auto"/>
            <w:right w:val="none" w:sz="0" w:space="0" w:color="auto"/>
          </w:divBdr>
        </w:div>
        <w:div w:id="1043213218">
          <w:marLeft w:val="1080"/>
          <w:marRight w:val="0"/>
          <w:marTop w:val="0"/>
          <w:marBottom w:val="0"/>
          <w:divBdr>
            <w:top w:val="none" w:sz="0" w:space="0" w:color="auto"/>
            <w:left w:val="none" w:sz="0" w:space="0" w:color="auto"/>
            <w:bottom w:val="none" w:sz="0" w:space="0" w:color="auto"/>
            <w:right w:val="none" w:sz="0" w:space="0" w:color="auto"/>
          </w:divBdr>
        </w:div>
        <w:div w:id="1054423228">
          <w:marLeft w:val="1440"/>
          <w:marRight w:val="0"/>
          <w:marTop w:val="0"/>
          <w:marBottom w:val="0"/>
          <w:divBdr>
            <w:top w:val="none" w:sz="0" w:space="0" w:color="auto"/>
            <w:left w:val="none" w:sz="0" w:space="0" w:color="auto"/>
            <w:bottom w:val="none" w:sz="0" w:space="0" w:color="auto"/>
            <w:right w:val="none" w:sz="0" w:space="0" w:color="auto"/>
          </w:divBdr>
        </w:div>
        <w:div w:id="1056392365">
          <w:marLeft w:val="360"/>
          <w:marRight w:val="0"/>
          <w:marTop w:val="100"/>
          <w:marBottom w:val="100"/>
          <w:divBdr>
            <w:top w:val="none" w:sz="0" w:space="0" w:color="auto"/>
            <w:left w:val="none" w:sz="0" w:space="0" w:color="auto"/>
            <w:bottom w:val="none" w:sz="0" w:space="0" w:color="auto"/>
            <w:right w:val="none" w:sz="0" w:space="0" w:color="auto"/>
          </w:divBdr>
        </w:div>
        <w:div w:id="1066878835">
          <w:marLeft w:val="1440"/>
          <w:marRight w:val="0"/>
          <w:marTop w:val="0"/>
          <w:marBottom w:val="0"/>
          <w:divBdr>
            <w:top w:val="none" w:sz="0" w:space="0" w:color="auto"/>
            <w:left w:val="none" w:sz="0" w:space="0" w:color="auto"/>
            <w:bottom w:val="none" w:sz="0" w:space="0" w:color="auto"/>
            <w:right w:val="none" w:sz="0" w:space="0" w:color="auto"/>
          </w:divBdr>
        </w:div>
        <w:div w:id="1095052590">
          <w:marLeft w:val="1440"/>
          <w:marRight w:val="0"/>
          <w:marTop w:val="0"/>
          <w:marBottom w:val="0"/>
          <w:divBdr>
            <w:top w:val="none" w:sz="0" w:space="0" w:color="auto"/>
            <w:left w:val="none" w:sz="0" w:space="0" w:color="auto"/>
            <w:bottom w:val="none" w:sz="0" w:space="0" w:color="auto"/>
            <w:right w:val="none" w:sz="0" w:space="0" w:color="auto"/>
          </w:divBdr>
        </w:div>
        <w:div w:id="1122505541">
          <w:marLeft w:val="1080"/>
          <w:marRight w:val="0"/>
          <w:marTop w:val="100"/>
          <w:marBottom w:val="100"/>
          <w:divBdr>
            <w:top w:val="none" w:sz="0" w:space="0" w:color="auto"/>
            <w:left w:val="none" w:sz="0" w:space="0" w:color="auto"/>
            <w:bottom w:val="none" w:sz="0" w:space="0" w:color="auto"/>
            <w:right w:val="none" w:sz="0" w:space="0" w:color="auto"/>
          </w:divBdr>
        </w:div>
        <w:div w:id="1127158873">
          <w:marLeft w:val="720"/>
          <w:marRight w:val="0"/>
          <w:marTop w:val="0"/>
          <w:marBottom w:val="0"/>
          <w:divBdr>
            <w:top w:val="none" w:sz="0" w:space="0" w:color="auto"/>
            <w:left w:val="none" w:sz="0" w:space="0" w:color="auto"/>
            <w:bottom w:val="none" w:sz="0" w:space="0" w:color="auto"/>
            <w:right w:val="none" w:sz="0" w:space="0" w:color="auto"/>
          </w:divBdr>
        </w:div>
        <w:div w:id="1127550700">
          <w:marLeft w:val="1080"/>
          <w:marRight w:val="0"/>
          <w:marTop w:val="0"/>
          <w:marBottom w:val="0"/>
          <w:divBdr>
            <w:top w:val="none" w:sz="0" w:space="0" w:color="auto"/>
            <w:left w:val="none" w:sz="0" w:space="0" w:color="auto"/>
            <w:bottom w:val="none" w:sz="0" w:space="0" w:color="auto"/>
            <w:right w:val="none" w:sz="0" w:space="0" w:color="auto"/>
          </w:divBdr>
        </w:div>
        <w:div w:id="1138838484">
          <w:marLeft w:val="1530"/>
          <w:marRight w:val="0"/>
          <w:marTop w:val="0"/>
          <w:marBottom w:val="0"/>
          <w:divBdr>
            <w:top w:val="none" w:sz="0" w:space="0" w:color="auto"/>
            <w:left w:val="none" w:sz="0" w:space="0" w:color="auto"/>
            <w:bottom w:val="none" w:sz="0" w:space="0" w:color="auto"/>
            <w:right w:val="none" w:sz="0" w:space="0" w:color="auto"/>
          </w:divBdr>
        </w:div>
        <w:div w:id="1139036629">
          <w:marLeft w:val="0"/>
          <w:marRight w:val="0"/>
          <w:marTop w:val="0"/>
          <w:marBottom w:val="0"/>
          <w:divBdr>
            <w:top w:val="none" w:sz="0" w:space="0" w:color="auto"/>
            <w:left w:val="none" w:sz="0" w:space="0" w:color="auto"/>
            <w:bottom w:val="none" w:sz="0" w:space="0" w:color="auto"/>
            <w:right w:val="none" w:sz="0" w:space="0" w:color="auto"/>
          </w:divBdr>
        </w:div>
        <w:div w:id="1142620351">
          <w:marLeft w:val="720"/>
          <w:marRight w:val="0"/>
          <w:marTop w:val="100"/>
          <w:marBottom w:val="100"/>
          <w:divBdr>
            <w:top w:val="none" w:sz="0" w:space="0" w:color="auto"/>
            <w:left w:val="none" w:sz="0" w:space="0" w:color="auto"/>
            <w:bottom w:val="none" w:sz="0" w:space="0" w:color="auto"/>
            <w:right w:val="none" w:sz="0" w:space="0" w:color="auto"/>
          </w:divBdr>
        </w:div>
        <w:div w:id="1145589389">
          <w:marLeft w:val="170"/>
          <w:marRight w:val="0"/>
          <w:marTop w:val="0"/>
          <w:marBottom w:val="0"/>
          <w:divBdr>
            <w:top w:val="none" w:sz="0" w:space="0" w:color="auto"/>
            <w:left w:val="none" w:sz="0" w:space="0" w:color="auto"/>
            <w:bottom w:val="none" w:sz="0" w:space="0" w:color="auto"/>
            <w:right w:val="none" w:sz="0" w:space="0" w:color="auto"/>
          </w:divBdr>
        </w:div>
        <w:div w:id="1148326732">
          <w:marLeft w:val="1170"/>
          <w:marRight w:val="0"/>
          <w:marTop w:val="0"/>
          <w:marBottom w:val="0"/>
          <w:divBdr>
            <w:top w:val="none" w:sz="0" w:space="0" w:color="auto"/>
            <w:left w:val="none" w:sz="0" w:space="0" w:color="auto"/>
            <w:bottom w:val="none" w:sz="0" w:space="0" w:color="auto"/>
            <w:right w:val="none" w:sz="0" w:space="0" w:color="auto"/>
          </w:divBdr>
        </w:div>
        <w:div w:id="1158959348">
          <w:marLeft w:val="1080"/>
          <w:marRight w:val="0"/>
          <w:marTop w:val="0"/>
          <w:marBottom w:val="0"/>
          <w:divBdr>
            <w:top w:val="none" w:sz="0" w:space="0" w:color="auto"/>
            <w:left w:val="none" w:sz="0" w:space="0" w:color="auto"/>
            <w:bottom w:val="none" w:sz="0" w:space="0" w:color="auto"/>
            <w:right w:val="none" w:sz="0" w:space="0" w:color="auto"/>
          </w:divBdr>
        </w:div>
        <w:div w:id="1160191722">
          <w:marLeft w:val="1080"/>
          <w:marRight w:val="0"/>
          <w:marTop w:val="0"/>
          <w:marBottom w:val="0"/>
          <w:divBdr>
            <w:top w:val="none" w:sz="0" w:space="0" w:color="auto"/>
            <w:left w:val="none" w:sz="0" w:space="0" w:color="auto"/>
            <w:bottom w:val="none" w:sz="0" w:space="0" w:color="auto"/>
            <w:right w:val="none" w:sz="0" w:space="0" w:color="auto"/>
          </w:divBdr>
        </w:div>
        <w:div w:id="1170413001">
          <w:marLeft w:val="720"/>
          <w:marRight w:val="0"/>
          <w:marTop w:val="0"/>
          <w:marBottom w:val="0"/>
          <w:divBdr>
            <w:top w:val="none" w:sz="0" w:space="0" w:color="auto"/>
            <w:left w:val="none" w:sz="0" w:space="0" w:color="auto"/>
            <w:bottom w:val="none" w:sz="0" w:space="0" w:color="auto"/>
            <w:right w:val="none" w:sz="0" w:space="0" w:color="auto"/>
          </w:divBdr>
        </w:div>
        <w:div w:id="1178931362">
          <w:marLeft w:val="1080"/>
          <w:marRight w:val="0"/>
          <w:marTop w:val="0"/>
          <w:marBottom w:val="0"/>
          <w:divBdr>
            <w:top w:val="none" w:sz="0" w:space="0" w:color="auto"/>
            <w:left w:val="none" w:sz="0" w:space="0" w:color="auto"/>
            <w:bottom w:val="none" w:sz="0" w:space="0" w:color="auto"/>
            <w:right w:val="none" w:sz="0" w:space="0" w:color="auto"/>
          </w:divBdr>
        </w:div>
        <w:div w:id="1182743843">
          <w:marLeft w:val="630"/>
          <w:marRight w:val="0"/>
          <w:marTop w:val="0"/>
          <w:marBottom w:val="0"/>
          <w:divBdr>
            <w:top w:val="none" w:sz="0" w:space="0" w:color="auto"/>
            <w:left w:val="none" w:sz="0" w:space="0" w:color="auto"/>
            <w:bottom w:val="none" w:sz="0" w:space="0" w:color="auto"/>
            <w:right w:val="none" w:sz="0" w:space="0" w:color="auto"/>
          </w:divBdr>
        </w:div>
        <w:div w:id="1194155534">
          <w:marLeft w:val="0"/>
          <w:marRight w:val="0"/>
          <w:marTop w:val="0"/>
          <w:marBottom w:val="0"/>
          <w:divBdr>
            <w:top w:val="none" w:sz="0" w:space="0" w:color="auto"/>
            <w:left w:val="none" w:sz="0" w:space="0" w:color="auto"/>
            <w:bottom w:val="none" w:sz="0" w:space="0" w:color="auto"/>
            <w:right w:val="none" w:sz="0" w:space="0" w:color="auto"/>
          </w:divBdr>
        </w:div>
        <w:div w:id="1206604580">
          <w:marLeft w:val="1530"/>
          <w:marRight w:val="0"/>
          <w:marTop w:val="0"/>
          <w:marBottom w:val="0"/>
          <w:divBdr>
            <w:top w:val="none" w:sz="0" w:space="0" w:color="auto"/>
            <w:left w:val="none" w:sz="0" w:space="0" w:color="auto"/>
            <w:bottom w:val="none" w:sz="0" w:space="0" w:color="auto"/>
            <w:right w:val="none" w:sz="0" w:space="0" w:color="auto"/>
          </w:divBdr>
        </w:div>
        <w:div w:id="1216887408">
          <w:marLeft w:val="0"/>
          <w:marRight w:val="0"/>
          <w:marTop w:val="0"/>
          <w:marBottom w:val="0"/>
          <w:divBdr>
            <w:top w:val="none" w:sz="0" w:space="0" w:color="auto"/>
            <w:left w:val="none" w:sz="0" w:space="0" w:color="auto"/>
            <w:bottom w:val="none" w:sz="0" w:space="0" w:color="auto"/>
            <w:right w:val="none" w:sz="0" w:space="0" w:color="auto"/>
          </w:divBdr>
        </w:div>
        <w:div w:id="1234662773">
          <w:marLeft w:val="0"/>
          <w:marRight w:val="0"/>
          <w:marTop w:val="100"/>
          <w:marBottom w:val="100"/>
          <w:divBdr>
            <w:top w:val="none" w:sz="0" w:space="0" w:color="auto"/>
            <w:left w:val="none" w:sz="0" w:space="0" w:color="auto"/>
            <w:bottom w:val="none" w:sz="0" w:space="0" w:color="auto"/>
            <w:right w:val="none" w:sz="0" w:space="0" w:color="auto"/>
          </w:divBdr>
        </w:div>
        <w:div w:id="1243375148">
          <w:marLeft w:val="170"/>
          <w:marRight w:val="0"/>
          <w:marTop w:val="0"/>
          <w:marBottom w:val="0"/>
          <w:divBdr>
            <w:top w:val="none" w:sz="0" w:space="0" w:color="auto"/>
            <w:left w:val="none" w:sz="0" w:space="0" w:color="auto"/>
            <w:bottom w:val="none" w:sz="0" w:space="0" w:color="auto"/>
            <w:right w:val="none" w:sz="0" w:space="0" w:color="auto"/>
          </w:divBdr>
        </w:div>
        <w:div w:id="1250239544">
          <w:marLeft w:val="1080"/>
          <w:marRight w:val="0"/>
          <w:marTop w:val="0"/>
          <w:marBottom w:val="0"/>
          <w:divBdr>
            <w:top w:val="none" w:sz="0" w:space="0" w:color="auto"/>
            <w:left w:val="none" w:sz="0" w:space="0" w:color="auto"/>
            <w:bottom w:val="none" w:sz="0" w:space="0" w:color="auto"/>
            <w:right w:val="none" w:sz="0" w:space="0" w:color="auto"/>
          </w:divBdr>
        </w:div>
        <w:div w:id="1293946809">
          <w:marLeft w:val="720"/>
          <w:marRight w:val="0"/>
          <w:marTop w:val="0"/>
          <w:marBottom w:val="0"/>
          <w:divBdr>
            <w:top w:val="none" w:sz="0" w:space="0" w:color="auto"/>
            <w:left w:val="none" w:sz="0" w:space="0" w:color="auto"/>
            <w:bottom w:val="none" w:sz="0" w:space="0" w:color="auto"/>
            <w:right w:val="none" w:sz="0" w:space="0" w:color="auto"/>
          </w:divBdr>
        </w:div>
        <w:div w:id="1295986400">
          <w:marLeft w:val="1080"/>
          <w:marRight w:val="0"/>
          <w:marTop w:val="0"/>
          <w:marBottom w:val="0"/>
          <w:divBdr>
            <w:top w:val="none" w:sz="0" w:space="0" w:color="auto"/>
            <w:left w:val="none" w:sz="0" w:space="0" w:color="auto"/>
            <w:bottom w:val="none" w:sz="0" w:space="0" w:color="auto"/>
            <w:right w:val="none" w:sz="0" w:space="0" w:color="auto"/>
          </w:divBdr>
        </w:div>
        <w:div w:id="1303731300">
          <w:marLeft w:val="1080"/>
          <w:marRight w:val="0"/>
          <w:marTop w:val="0"/>
          <w:marBottom w:val="0"/>
          <w:divBdr>
            <w:top w:val="none" w:sz="0" w:space="0" w:color="auto"/>
            <w:left w:val="none" w:sz="0" w:space="0" w:color="auto"/>
            <w:bottom w:val="none" w:sz="0" w:space="0" w:color="auto"/>
            <w:right w:val="none" w:sz="0" w:space="0" w:color="auto"/>
          </w:divBdr>
        </w:div>
        <w:div w:id="1322004641">
          <w:marLeft w:val="1080"/>
          <w:marRight w:val="0"/>
          <w:marTop w:val="0"/>
          <w:marBottom w:val="0"/>
          <w:divBdr>
            <w:top w:val="none" w:sz="0" w:space="0" w:color="auto"/>
            <w:left w:val="none" w:sz="0" w:space="0" w:color="auto"/>
            <w:bottom w:val="none" w:sz="0" w:space="0" w:color="auto"/>
            <w:right w:val="none" w:sz="0" w:space="0" w:color="auto"/>
          </w:divBdr>
        </w:div>
        <w:div w:id="1322583920">
          <w:marLeft w:val="360"/>
          <w:marRight w:val="0"/>
          <w:marTop w:val="0"/>
          <w:marBottom w:val="0"/>
          <w:divBdr>
            <w:top w:val="none" w:sz="0" w:space="0" w:color="auto"/>
            <w:left w:val="none" w:sz="0" w:space="0" w:color="auto"/>
            <w:bottom w:val="none" w:sz="0" w:space="0" w:color="auto"/>
            <w:right w:val="none" w:sz="0" w:space="0" w:color="auto"/>
          </w:divBdr>
        </w:div>
        <w:div w:id="1328094480">
          <w:marLeft w:val="1440"/>
          <w:marRight w:val="0"/>
          <w:marTop w:val="0"/>
          <w:marBottom w:val="0"/>
          <w:divBdr>
            <w:top w:val="none" w:sz="0" w:space="0" w:color="auto"/>
            <w:left w:val="none" w:sz="0" w:space="0" w:color="auto"/>
            <w:bottom w:val="none" w:sz="0" w:space="0" w:color="auto"/>
            <w:right w:val="none" w:sz="0" w:space="0" w:color="auto"/>
          </w:divBdr>
        </w:div>
        <w:div w:id="1335457309">
          <w:marLeft w:val="0"/>
          <w:marRight w:val="0"/>
          <w:marTop w:val="0"/>
          <w:marBottom w:val="0"/>
          <w:divBdr>
            <w:top w:val="none" w:sz="0" w:space="0" w:color="auto"/>
            <w:left w:val="none" w:sz="0" w:space="0" w:color="auto"/>
            <w:bottom w:val="none" w:sz="0" w:space="0" w:color="auto"/>
            <w:right w:val="none" w:sz="0" w:space="0" w:color="auto"/>
          </w:divBdr>
        </w:div>
        <w:div w:id="1338460824">
          <w:marLeft w:val="1440"/>
          <w:marRight w:val="0"/>
          <w:marTop w:val="0"/>
          <w:marBottom w:val="0"/>
          <w:divBdr>
            <w:top w:val="none" w:sz="0" w:space="0" w:color="auto"/>
            <w:left w:val="none" w:sz="0" w:space="0" w:color="auto"/>
            <w:bottom w:val="none" w:sz="0" w:space="0" w:color="auto"/>
            <w:right w:val="none" w:sz="0" w:space="0" w:color="auto"/>
          </w:divBdr>
        </w:div>
        <w:div w:id="1362591175">
          <w:marLeft w:val="1080"/>
          <w:marRight w:val="0"/>
          <w:marTop w:val="0"/>
          <w:marBottom w:val="0"/>
          <w:divBdr>
            <w:top w:val="none" w:sz="0" w:space="0" w:color="auto"/>
            <w:left w:val="none" w:sz="0" w:space="0" w:color="auto"/>
            <w:bottom w:val="none" w:sz="0" w:space="0" w:color="auto"/>
            <w:right w:val="none" w:sz="0" w:space="0" w:color="auto"/>
          </w:divBdr>
        </w:div>
        <w:div w:id="1379089910">
          <w:marLeft w:val="1440"/>
          <w:marRight w:val="0"/>
          <w:marTop w:val="0"/>
          <w:marBottom w:val="0"/>
          <w:divBdr>
            <w:top w:val="none" w:sz="0" w:space="0" w:color="auto"/>
            <w:left w:val="none" w:sz="0" w:space="0" w:color="auto"/>
            <w:bottom w:val="none" w:sz="0" w:space="0" w:color="auto"/>
            <w:right w:val="none" w:sz="0" w:space="0" w:color="auto"/>
          </w:divBdr>
        </w:div>
        <w:div w:id="1386218922">
          <w:marLeft w:val="1080"/>
          <w:marRight w:val="0"/>
          <w:marTop w:val="0"/>
          <w:marBottom w:val="0"/>
          <w:divBdr>
            <w:top w:val="none" w:sz="0" w:space="0" w:color="auto"/>
            <w:left w:val="none" w:sz="0" w:space="0" w:color="auto"/>
            <w:bottom w:val="none" w:sz="0" w:space="0" w:color="auto"/>
            <w:right w:val="none" w:sz="0" w:space="0" w:color="auto"/>
          </w:divBdr>
        </w:div>
        <w:div w:id="1391879546">
          <w:marLeft w:val="360"/>
          <w:marRight w:val="0"/>
          <w:marTop w:val="0"/>
          <w:marBottom w:val="0"/>
          <w:divBdr>
            <w:top w:val="none" w:sz="0" w:space="0" w:color="auto"/>
            <w:left w:val="none" w:sz="0" w:space="0" w:color="auto"/>
            <w:bottom w:val="none" w:sz="0" w:space="0" w:color="auto"/>
            <w:right w:val="none" w:sz="0" w:space="0" w:color="auto"/>
          </w:divBdr>
        </w:div>
        <w:div w:id="1409498108">
          <w:marLeft w:val="1440"/>
          <w:marRight w:val="0"/>
          <w:marTop w:val="0"/>
          <w:marBottom w:val="0"/>
          <w:divBdr>
            <w:top w:val="none" w:sz="0" w:space="0" w:color="auto"/>
            <w:left w:val="none" w:sz="0" w:space="0" w:color="auto"/>
            <w:bottom w:val="none" w:sz="0" w:space="0" w:color="auto"/>
            <w:right w:val="none" w:sz="0" w:space="0" w:color="auto"/>
          </w:divBdr>
        </w:div>
        <w:div w:id="1432237385">
          <w:marLeft w:val="1080"/>
          <w:marRight w:val="0"/>
          <w:marTop w:val="0"/>
          <w:marBottom w:val="0"/>
          <w:divBdr>
            <w:top w:val="none" w:sz="0" w:space="0" w:color="auto"/>
            <w:left w:val="none" w:sz="0" w:space="0" w:color="auto"/>
            <w:bottom w:val="none" w:sz="0" w:space="0" w:color="auto"/>
            <w:right w:val="none" w:sz="0" w:space="0" w:color="auto"/>
          </w:divBdr>
        </w:div>
        <w:div w:id="1466658146">
          <w:marLeft w:val="1080"/>
          <w:marRight w:val="0"/>
          <w:marTop w:val="100"/>
          <w:marBottom w:val="100"/>
          <w:divBdr>
            <w:top w:val="none" w:sz="0" w:space="0" w:color="auto"/>
            <w:left w:val="none" w:sz="0" w:space="0" w:color="auto"/>
            <w:bottom w:val="none" w:sz="0" w:space="0" w:color="auto"/>
            <w:right w:val="none" w:sz="0" w:space="0" w:color="auto"/>
          </w:divBdr>
        </w:div>
        <w:div w:id="1479226258">
          <w:marLeft w:val="1530"/>
          <w:marRight w:val="0"/>
          <w:marTop w:val="0"/>
          <w:marBottom w:val="0"/>
          <w:divBdr>
            <w:top w:val="none" w:sz="0" w:space="0" w:color="auto"/>
            <w:left w:val="none" w:sz="0" w:space="0" w:color="auto"/>
            <w:bottom w:val="none" w:sz="0" w:space="0" w:color="auto"/>
            <w:right w:val="none" w:sz="0" w:space="0" w:color="auto"/>
          </w:divBdr>
        </w:div>
        <w:div w:id="1482039842">
          <w:marLeft w:val="1440"/>
          <w:marRight w:val="0"/>
          <w:marTop w:val="0"/>
          <w:marBottom w:val="0"/>
          <w:divBdr>
            <w:top w:val="none" w:sz="0" w:space="0" w:color="auto"/>
            <w:left w:val="none" w:sz="0" w:space="0" w:color="auto"/>
            <w:bottom w:val="none" w:sz="0" w:space="0" w:color="auto"/>
            <w:right w:val="none" w:sz="0" w:space="0" w:color="auto"/>
          </w:divBdr>
        </w:div>
        <w:div w:id="1487476004">
          <w:marLeft w:val="1080"/>
          <w:marRight w:val="0"/>
          <w:marTop w:val="0"/>
          <w:marBottom w:val="0"/>
          <w:divBdr>
            <w:top w:val="none" w:sz="0" w:space="0" w:color="auto"/>
            <w:left w:val="none" w:sz="0" w:space="0" w:color="auto"/>
            <w:bottom w:val="none" w:sz="0" w:space="0" w:color="auto"/>
            <w:right w:val="none" w:sz="0" w:space="0" w:color="auto"/>
          </w:divBdr>
        </w:div>
        <w:div w:id="1495492973">
          <w:marLeft w:val="1440"/>
          <w:marRight w:val="0"/>
          <w:marTop w:val="0"/>
          <w:marBottom w:val="0"/>
          <w:divBdr>
            <w:top w:val="none" w:sz="0" w:space="0" w:color="auto"/>
            <w:left w:val="none" w:sz="0" w:space="0" w:color="auto"/>
            <w:bottom w:val="none" w:sz="0" w:space="0" w:color="auto"/>
            <w:right w:val="none" w:sz="0" w:space="0" w:color="auto"/>
          </w:divBdr>
        </w:div>
        <w:div w:id="1503734638">
          <w:marLeft w:val="1080"/>
          <w:marRight w:val="0"/>
          <w:marTop w:val="0"/>
          <w:marBottom w:val="0"/>
          <w:divBdr>
            <w:top w:val="none" w:sz="0" w:space="0" w:color="auto"/>
            <w:left w:val="none" w:sz="0" w:space="0" w:color="auto"/>
            <w:bottom w:val="none" w:sz="0" w:space="0" w:color="auto"/>
            <w:right w:val="none" w:sz="0" w:space="0" w:color="auto"/>
          </w:divBdr>
        </w:div>
        <w:div w:id="1509977855">
          <w:marLeft w:val="1440"/>
          <w:marRight w:val="0"/>
          <w:marTop w:val="0"/>
          <w:marBottom w:val="0"/>
          <w:divBdr>
            <w:top w:val="none" w:sz="0" w:space="0" w:color="auto"/>
            <w:left w:val="none" w:sz="0" w:space="0" w:color="auto"/>
            <w:bottom w:val="none" w:sz="0" w:space="0" w:color="auto"/>
            <w:right w:val="none" w:sz="0" w:space="0" w:color="auto"/>
          </w:divBdr>
        </w:div>
        <w:div w:id="1514567812">
          <w:marLeft w:val="360"/>
          <w:marRight w:val="0"/>
          <w:marTop w:val="0"/>
          <w:marBottom w:val="0"/>
          <w:divBdr>
            <w:top w:val="none" w:sz="0" w:space="0" w:color="auto"/>
            <w:left w:val="none" w:sz="0" w:space="0" w:color="auto"/>
            <w:bottom w:val="none" w:sz="0" w:space="0" w:color="auto"/>
            <w:right w:val="none" w:sz="0" w:space="0" w:color="auto"/>
          </w:divBdr>
        </w:div>
        <w:div w:id="1516963872">
          <w:marLeft w:val="1080"/>
          <w:marRight w:val="0"/>
          <w:marTop w:val="0"/>
          <w:marBottom w:val="0"/>
          <w:divBdr>
            <w:top w:val="none" w:sz="0" w:space="0" w:color="auto"/>
            <w:left w:val="none" w:sz="0" w:space="0" w:color="auto"/>
            <w:bottom w:val="none" w:sz="0" w:space="0" w:color="auto"/>
            <w:right w:val="none" w:sz="0" w:space="0" w:color="auto"/>
          </w:divBdr>
        </w:div>
        <w:div w:id="1555963301">
          <w:marLeft w:val="1080"/>
          <w:marRight w:val="0"/>
          <w:marTop w:val="0"/>
          <w:marBottom w:val="0"/>
          <w:divBdr>
            <w:top w:val="none" w:sz="0" w:space="0" w:color="auto"/>
            <w:left w:val="none" w:sz="0" w:space="0" w:color="auto"/>
            <w:bottom w:val="none" w:sz="0" w:space="0" w:color="auto"/>
            <w:right w:val="none" w:sz="0" w:space="0" w:color="auto"/>
          </w:divBdr>
        </w:div>
        <w:div w:id="1557158374">
          <w:marLeft w:val="1080"/>
          <w:marRight w:val="0"/>
          <w:marTop w:val="0"/>
          <w:marBottom w:val="0"/>
          <w:divBdr>
            <w:top w:val="none" w:sz="0" w:space="0" w:color="auto"/>
            <w:left w:val="none" w:sz="0" w:space="0" w:color="auto"/>
            <w:bottom w:val="none" w:sz="0" w:space="0" w:color="auto"/>
            <w:right w:val="none" w:sz="0" w:space="0" w:color="auto"/>
          </w:divBdr>
        </w:div>
        <w:div w:id="1557427194">
          <w:marLeft w:val="0"/>
          <w:marRight w:val="0"/>
          <w:marTop w:val="0"/>
          <w:marBottom w:val="0"/>
          <w:divBdr>
            <w:top w:val="none" w:sz="0" w:space="0" w:color="auto"/>
            <w:left w:val="none" w:sz="0" w:space="0" w:color="auto"/>
            <w:bottom w:val="none" w:sz="0" w:space="0" w:color="auto"/>
            <w:right w:val="none" w:sz="0" w:space="0" w:color="auto"/>
          </w:divBdr>
        </w:div>
        <w:div w:id="1558785291">
          <w:marLeft w:val="720"/>
          <w:marRight w:val="0"/>
          <w:marTop w:val="0"/>
          <w:marBottom w:val="0"/>
          <w:divBdr>
            <w:top w:val="none" w:sz="0" w:space="0" w:color="auto"/>
            <w:left w:val="none" w:sz="0" w:space="0" w:color="auto"/>
            <w:bottom w:val="none" w:sz="0" w:space="0" w:color="auto"/>
            <w:right w:val="none" w:sz="0" w:space="0" w:color="auto"/>
          </w:divBdr>
        </w:div>
        <w:div w:id="1572353700">
          <w:marLeft w:val="360"/>
          <w:marRight w:val="0"/>
          <w:marTop w:val="0"/>
          <w:marBottom w:val="0"/>
          <w:divBdr>
            <w:top w:val="none" w:sz="0" w:space="0" w:color="auto"/>
            <w:left w:val="none" w:sz="0" w:space="0" w:color="auto"/>
            <w:bottom w:val="none" w:sz="0" w:space="0" w:color="auto"/>
            <w:right w:val="none" w:sz="0" w:space="0" w:color="auto"/>
          </w:divBdr>
        </w:div>
        <w:div w:id="1573083760">
          <w:marLeft w:val="720"/>
          <w:marRight w:val="0"/>
          <w:marTop w:val="0"/>
          <w:marBottom w:val="0"/>
          <w:divBdr>
            <w:top w:val="none" w:sz="0" w:space="0" w:color="auto"/>
            <w:left w:val="none" w:sz="0" w:space="0" w:color="auto"/>
            <w:bottom w:val="none" w:sz="0" w:space="0" w:color="auto"/>
            <w:right w:val="none" w:sz="0" w:space="0" w:color="auto"/>
          </w:divBdr>
        </w:div>
        <w:div w:id="1628388622">
          <w:marLeft w:val="1440"/>
          <w:marRight w:val="0"/>
          <w:marTop w:val="0"/>
          <w:marBottom w:val="0"/>
          <w:divBdr>
            <w:top w:val="none" w:sz="0" w:space="0" w:color="auto"/>
            <w:left w:val="none" w:sz="0" w:space="0" w:color="auto"/>
            <w:bottom w:val="none" w:sz="0" w:space="0" w:color="auto"/>
            <w:right w:val="none" w:sz="0" w:space="0" w:color="auto"/>
          </w:divBdr>
        </w:div>
        <w:div w:id="1629777248">
          <w:marLeft w:val="170"/>
          <w:marRight w:val="0"/>
          <w:marTop w:val="0"/>
          <w:marBottom w:val="0"/>
          <w:divBdr>
            <w:top w:val="none" w:sz="0" w:space="0" w:color="auto"/>
            <w:left w:val="none" w:sz="0" w:space="0" w:color="auto"/>
            <w:bottom w:val="none" w:sz="0" w:space="0" w:color="auto"/>
            <w:right w:val="none" w:sz="0" w:space="0" w:color="auto"/>
          </w:divBdr>
        </w:div>
        <w:div w:id="1655715055">
          <w:marLeft w:val="1080"/>
          <w:marRight w:val="0"/>
          <w:marTop w:val="0"/>
          <w:marBottom w:val="0"/>
          <w:divBdr>
            <w:top w:val="none" w:sz="0" w:space="0" w:color="auto"/>
            <w:left w:val="none" w:sz="0" w:space="0" w:color="auto"/>
            <w:bottom w:val="none" w:sz="0" w:space="0" w:color="auto"/>
            <w:right w:val="none" w:sz="0" w:space="0" w:color="auto"/>
          </w:divBdr>
        </w:div>
        <w:div w:id="1675720049">
          <w:marLeft w:val="0"/>
          <w:marRight w:val="0"/>
          <w:marTop w:val="0"/>
          <w:marBottom w:val="0"/>
          <w:divBdr>
            <w:top w:val="none" w:sz="0" w:space="0" w:color="auto"/>
            <w:left w:val="none" w:sz="0" w:space="0" w:color="auto"/>
            <w:bottom w:val="none" w:sz="0" w:space="0" w:color="auto"/>
            <w:right w:val="none" w:sz="0" w:space="0" w:color="auto"/>
          </w:divBdr>
        </w:div>
        <w:div w:id="1675836341">
          <w:marLeft w:val="1170"/>
          <w:marRight w:val="0"/>
          <w:marTop w:val="0"/>
          <w:marBottom w:val="0"/>
          <w:divBdr>
            <w:top w:val="none" w:sz="0" w:space="0" w:color="auto"/>
            <w:left w:val="none" w:sz="0" w:space="0" w:color="auto"/>
            <w:bottom w:val="none" w:sz="0" w:space="0" w:color="auto"/>
            <w:right w:val="none" w:sz="0" w:space="0" w:color="auto"/>
          </w:divBdr>
        </w:div>
        <w:div w:id="1692994510">
          <w:marLeft w:val="1440"/>
          <w:marRight w:val="0"/>
          <w:marTop w:val="0"/>
          <w:marBottom w:val="0"/>
          <w:divBdr>
            <w:top w:val="none" w:sz="0" w:space="0" w:color="auto"/>
            <w:left w:val="none" w:sz="0" w:space="0" w:color="auto"/>
            <w:bottom w:val="none" w:sz="0" w:space="0" w:color="auto"/>
            <w:right w:val="none" w:sz="0" w:space="0" w:color="auto"/>
          </w:divBdr>
        </w:div>
        <w:div w:id="1699697651">
          <w:marLeft w:val="1080"/>
          <w:marRight w:val="0"/>
          <w:marTop w:val="0"/>
          <w:marBottom w:val="0"/>
          <w:divBdr>
            <w:top w:val="none" w:sz="0" w:space="0" w:color="auto"/>
            <w:left w:val="none" w:sz="0" w:space="0" w:color="auto"/>
            <w:bottom w:val="none" w:sz="0" w:space="0" w:color="auto"/>
            <w:right w:val="none" w:sz="0" w:space="0" w:color="auto"/>
          </w:divBdr>
        </w:div>
        <w:div w:id="1701473741">
          <w:marLeft w:val="720"/>
          <w:marRight w:val="0"/>
          <w:marTop w:val="0"/>
          <w:marBottom w:val="0"/>
          <w:divBdr>
            <w:top w:val="none" w:sz="0" w:space="0" w:color="auto"/>
            <w:left w:val="none" w:sz="0" w:space="0" w:color="auto"/>
            <w:bottom w:val="none" w:sz="0" w:space="0" w:color="auto"/>
            <w:right w:val="none" w:sz="0" w:space="0" w:color="auto"/>
          </w:divBdr>
        </w:div>
        <w:div w:id="1724481077">
          <w:marLeft w:val="1080"/>
          <w:marRight w:val="0"/>
          <w:marTop w:val="0"/>
          <w:marBottom w:val="0"/>
          <w:divBdr>
            <w:top w:val="none" w:sz="0" w:space="0" w:color="auto"/>
            <w:left w:val="none" w:sz="0" w:space="0" w:color="auto"/>
            <w:bottom w:val="none" w:sz="0" w:space="0" w:color="auto"/>
            <w:right w:val="none" w:sz="0" w:space="0" w:color="auto"/>
          </w:divBdr>
        </w:div>
        <w:div w:id="1732267628">
          <w:marLeft w:val="1080"/>
          <w:marRight w:val="0"/>
          <w:marTop w:val="0"/>
          <w:marBottom w:val="0"/>
          <w:divBdr>
            <w:top w:val="none" w:sz="0" w:space="0" w:color="auto"/>
            <w:left w:val="none" w:sz="0" w:space="0" w:color="auto"/>
            <w:bottom w:val="none" w:sz="0" w:space="0" w:color="auto"/>
            <w:right w:val="none" w:sz="0" w:space="0" w:color="auto"/>
          </w:divBdr>
        </w:div>
        <w:div w:id="1756780163">
          <w:marLeft w:val="1080"/>
          <w:marRight w:val="0"/>
          <w:marTop w:val="0"/>
          <w:marBottom w:val="0"/>
          <w:divBdr>
            <w:top w:val="none" w:sz="0" w:space="0" w:color="auto"/>
            <w:left w:val="none" w:sz="0" w:space="0" w:color="auto"/>
            <w:bottom w:val="none" w:sz="0" w:space="0" w:color="auto"/>
            <w:right w:val="none" w:sz="0" w:space="0" w:color="auto"/>
          </w:divBdr>
        </w:div>
        <w:div w:id="1760560567">
          <w:marLeft w:val="0"/>
          <w:marRight w:val="0"/>
          <w:marTop w:val="0"/>
          <w:marBottom w:val="0"/>
          <w:divBdr>
            <w:top w:val="none" w:sz="0" w:space="0" w:color="auto"/>
            <w:left w:val="none" w:sz="0" w:space="0" w:color="auto"/>
            <w:bottom w:val="none" w:sz="0" w:space="0" w:color="auto"/>
            <w:right w:val="none" w:sz="0" w:space="0" w:color="auto"/>
          </w:divBdr>
        </w:div>
        <w:div w:id="1767388012">
          <w:marLeft w:val="1080"/>
          <w:marRight w:val="0"/>
          <w:marTop w:val="0"/>
          <w:marBottom w:val="0"/>
          <w:divBdr>
            <w:top w:val="none" w:sz="0" w:space="0" w:color="auto"/>
            <w:left w:val="none" w:sz="0" w:space="0" w:color="auto"/>
            <w:bottom w:val="none" w:sz="0" w:space="0" w:color="auto"/>
            <w:right w:val="none" w:sz="0" w:space="0" w:color="auto"/>
          </w:divBdr>
        </w:div>
        <w:div w:id="1773166134">
          <w:marLeft w:val="1080"/>
          <w:marRight w:val="0"/>
          <w:marTop w:val="0"/>
          <w:marBottom w:val="0"/>
          <w:divBdr>
            <w:top w:val="none" w:sz="0" w:space="0" w:color="auto"/>
            <w:left w:val="none" w:sz="0" w:space="0" w:color="auto"/>
            <w:bottom w:val="none" w:sz="0" w:space="0" w:color="auto"/>
            <w:right w:val="none" w:sz="0" w:space="0" w:color="auto"/>
          </w:divBdr>
        </w:div>
        <w:div w:id="1774283319">
          <w:marLeft w:val="1080"/>
          <w:marRight w:val="0"/>
          <w:marTop w:val="0"/>
          <w:marBottom w:val="0"/>
          <w:divBdr>
            <w:top w:val="none" w:sz="0" w:space="0" w:color="auto"/>
            <w:left w:val="none" w:sz="0" w:space="0" w:color="auto"/>
            <w:bottom w:val="none" w:sz="0" w:space="0" w:color="auto"/>
            <w:right w:val="none" w:sz="0" w:space="0" w:color="auto"/>
          </w:divBdr>
        </w:div>
        <w:div w:id="1776712557">
          <w:marLeft w:val="0"/>
          <w:marRight w:val="0"/>
          <w:marTop w:val="0"/>
          <w:marBottom w:val="0"/>
          <w:divBdr>
            <w:top w:val="none" w:sz="0" w:space="0" w:color="auto"/>
            <w:left w:val="none" w:sz="0" w:space="0" w:color="auto"/>
            <w:bottom w:val="none" w:sz="0" w:space="0" w:color="auto"/>
            <w:right w:val="none" w:sz="0" w:space="0" w:color="auto"/>
          </w:divBdr>
        </w:div>
        <w:div w:id="1776900548">
          <w:marLeft w:val="0"/>
          <w:marRight w:val="0"/>
          <w:marTop w:val="0"/>
          <w:marBottom w:val="0"/>
          <w:divBdr>
            <w:top w:val="none" w:sz="0" w:space="0" w:color="auto"/>
            <w:left w:val="none" w:sz="0" w:space="0" w:color="auto"/>
            <w:bottom w:val="none" w:sz="0" w:space="0" w:color="auto"/>
            <w:right w:val="none" w:sz="0" w:space="0" w:color="auto"/>
          </w:divBdr>
        </w:div>
        <w:div w:id="1777600516">
          <w:marLeft w:val="1440"/>
          <w:marRight w:val="0"/>
          <w:marTop w:val="0"/>
          <w:marBottom w:val="0"/>
          <w:divBdr>
            <w:top w:val="none" w:sz="0" w:space="0" w:color="auto"/>
            <w:left w:val="none" w:sz="0" w:space="0" w:color="auto"/>
            <w:bottom w:val="none" w:sz="0" w:space="0" w:color="auto"/>
            <w:right w:val="none" w:sz="0" w:space="0" w:color="auto"/>
          </w:divBdr>
        </w:div>
        <w:div w:id="1782264235">
          <w:marLeft w:val="720"/>
          <w:marRight w:val="0"/>
          <w:marTop w:val="0"/>
          <w:marBottom w:val="0"/>
          <w:divBdr>
            <w:top w:val="none" w:sz="0" w:space="0" w:color="auto"/>
            <w:left w:val="none" w:sz="0" w:space="0" w:color="auto"/>
            <w:bottom w:val="none" w:sz="0" w:space="0" w:color="auto"/>
            <w:right w:val="none" w:sz="0" w:space="0" w:color="auto"/>
          </w:divBdr>
        </w:div>
        <w:div w:id="1789658219">
          <w:marLeft w:val="1080"/>
          <w:marRight w:val="0"/>
          <w:marTop w:val="0"/>
          <w:marBottom w:val="0"/>
          <w:divBdr>
            <w:top w:val="none" w:sz="0" w:space="0" w:color="auto"/>
            <w:left w:val="none" w:sz="0" w:space="0" w:color="auto"/>
            <w:bottom w:val="none" w:sz="0" w:space="0" w:color="auto"/>
            <w:right w:val="none" w:sz="0" w:space="0" w:color="auto"/>
          </w:divBdr>
        </w:div>
        <w:div w:id="1793863984">
          <w:marLeft w:val="1170"/>
          <w:marRight w:val="0"/>
          <w:marTop w:val="0"/>
          <w:marBottom w:val="0"/>
          <w:divBdr>
            <w:top w:val="none" w:sz="0" w:space="0" w:color="auto"/>
            <w:left w:val="none" w:sz="0" w:space="0" w:color="auto"/>
            <w:bottom w:val="none" w:sz="0" w:space="0" w:color="auto"/>
            <w:right w:val="none" w:sz="0" w:space="0" w:color="auto"/>
          </w:divBdr>
        </w:div>
        <w:div w:id="1795099175">
          <w:marLeft w:val="1440"/>
          <w:marRight w:val="0"/>
          <w:marTop w:val="0"/>
          <w:marBottom w:val="0"/>
          <w:divBdr>
            <w:top w:val="none" w:sz="0" w:space="0" w:color="auto"/>
            <w:left w:val="none" w:sz="0" w:space="0" w:color="auto"/>
            <w:bottom w:val="none" w:sz="0" w:space="0" w:color="auto"/>
            <w:right w:val="none" w:sz="0" w:space="0" w:color="auto"/>
          </w:divBdr>
        </w:div>
        <w:div w:id="1800109182">
          <w:marLeft w:val="1080"/>
          <w:marRight w:val="0"/>
          <w:marTop w:val="0"/>
          <w:marBottom w:val="0"/>
          <w:divBdr>
            <w:top w:val="none" w:sz="0" w:space="0" w:color="auto"/>
            <w:left w:val="none" w:sz="0" w:space="0" w:color="auto"/>
            <w:bottom w:val="none" w:sz="0" w:space="0" w:color="auto"/>
            <w:right w:val="none" w:sz="0" w:space="0" w:color="auto"/>
          </w:divBdr>
        </w:div>
        <w:div w:id="1840269904">
          <w:marLeft w:val="1440"/>
          <w:marRight w:val="0"/>
          <w:marTop w:val="0"/>
          <w:marBottom w:val="0"/>
          <w:divBdr>
            <w:top w:val="none" w:sz="0" w:space="0" w:color="auto"/>
            <w:left w:val="none" w:sz="0" w:space="0" w:color="auto"/>
            <w:bottom w:val="none" w:sz="0" w:space="0" w:color="auto"/>
            <w:right w:val="none" w:sz="0" w:space="0" w:color="auto"/>
          </w:divBdr>
        </w:div>
        <w:div w:id="1874803528">
          <w:marLeft w:val="1014"/>
          <w:marRight w:val="0"/>
          <w:marTop w:val="0"/>
          <w:marBottom w:val="0"/>
          <w:divBdr>
            <w:top w:val="none" w:sz="0" w:space="0" w:color="auto"/>
            <w:left w:val="none" w:sz="0" w:space="0" w:color="auto"/>
            <w:bottom w:val="none" w:sz="0" w:space="0" w:color="auto"/>
            <w:right w:val="none" w:sz="0" w:space="0" w:color="auto"/>
          </w:divBdr>
        </w:div>
        <w:div w:id="1879780912">
          <w:marLeft w:val="0"/>
          <w:marRight w:val="0"/>
          <w:marTop w:val="0"/>
          <w:marBottom w:val="0"/>
          <w:divBdr>
            <w:top w:val="none" w:sz="0" w:space="0" w:color="auto"/>
            <w:left w:val="none" w:sz="0" w:space="0" w:color="auto"/>
            <w:bottom w:val="none" w:sz="0" w:space="0" w:color="auto"/>
            <w:right w:val="none" w:sz="0" w:space="0" w:color="auto"/>
          </w:divBdr>
        </w:div>
        <w:div w:id="1879849996">
          <w:marLeft w:val="1530"/>
          <w:marRight w:val="0"/>
          <w:marTop w:val="0"/>
          <w:marBottom w:val="0"/>
          <w:divBdr>
            <w:top w:val="none" w:sz="0" w:space="0" w:color="auto"/>
            <w:left w:val="none" w:sz="0" w:space="0" w:color="auto"/>
            <w:bottom w:val="none" w:sz="0" w:space="0" w:color="auto"/>
            <w:right w:val="none" w:sz="0" w:space="0" w:color="auto"/>
          </w:divBdr>
        </w:div>
        <w:div w:id="1893612779">
          <w:marLeft w:val="1440"/>
          <w:marRight w:val="0"/>
          <w:marTop w:val="0"/>
          <w:marBottom w:val="0"/>
          <w:divBdr>
            <w:top w:val="none" w:sz="0" w:space="0" w:color="auto"/>
            <w:left w:val="none" w:sz="0" w:space="0" w:color="auto"/>
            <w:bottom w:val="none" w:sz="0" w:space="0" w:color="auto"/>
            <w:right w:val="none" w:sz="0" w:space="0" w:color="auto"/>
          </w:divBdr>
        </w:div>
        <w:div w:id="1902715500">
          <w:marLeft w:val="720"/>
          <w:marRight w:val="0"/>
          <w:marTop w:val="0"/>
          <w:marBottom w:val="0"/>
          <w:divBdr>
            <w:top w:val="none" w:sz="0" w:space="0" w:color="auto"/>
            <w:left w:val="none" w:sz="0" w:space="0" w:color="auto"/>
            <w:bottom w:val="none" w:sz="0" w:space="0" w:color="auto"/>
            <w:right w:val="none" w:sz="0" w:space="0" w:color="auto"/>
          </w:divBdr>
        </w:div>
        <w:div w:id="1912035217">
          <w:marLeft w:val="360"/>
          <w:marRight w:val="0"/>
          <w:marTop w:val="0"/>
          <w:marBottom w:val="0"/>
          <w:divBdr>
            <w:top w:val="none" w:sz="0" w:space="0" w:color="auto"/>
            <w:left w:val="none" w:sz="0" w:space="0" w:color="auto"/>
            <w:bottom w:val="none" w:sz="0" w:space="0" w:color="auto"/>
            <w:right w:val="none" w:sz="0" w:space="0" w:color="auto"/>
          </w:divBdr>
        </w:div>
        <w:div w:id="1912692865">
          <w:marLeft w:val="1440"/>
          <w:marRight w:val="0"/>
          <w:marTop w:val="0"/>
          <w:marBottom w:val="0"/>
          <w:divBdr>
            <w:top w:val="none" w:sz="0" w:space="0" w:color="auto"/>
            <w:left w:val="none" w:sz="0" w:space="0" w:color="auto"/>
            <w:bottom w:val="none" w:sz="0" w:space="0" w:color="auto"/>
            <w:right w:val="none" w:sz="0" w:space="0" w:color="auto"/>
          </w:divBdr>
        </w:div>
        <w:div w:id="1913159442">
          <w:marLeft w:val="0"/>
          <w:marRight w:val="0"/>
          <w:marTop w:val="0"/>
          <w:marBottom w:val="0"/>
          <w:divBdr>
            <w:top w:val="none" w:sz="0" w:space="0" w:color="auto"/>
            <w:left w:val="none" w:sz="0" w:space="0" w:color="auto"/>
            <w:bottom w:val="none" w:sz="0" w:space="0" w:color="auto"/>
            <w:right w:val="none" w:sz="0" w:space="0" w:color="auto"/>
          </w:divBdr>
        </w:div>
        <w:div w:id="1919752341">
          <w:marLeft w:val="720"/>
          <w:marRight w:val="0"/>
          <w:marTop w:val="0"/>
          <w:marBottom w:val="0"/>
          <w:divBdr>
            <w:top w:val="none" w:sz="0" w:space="0" w:color="auto"/>
            <w:left w:val="none" w:sz="0" w:space="0" w:color="auto"/>
            <w:bottom w:val="none" w:sz="0" w:space="0" w:color="auto"/>
            <w:right w:val="none" w:sz="0" w:space="0" w:color="auto"/>
          </w:divBdr>
        </w:div>
        <w:div w:id="1919752682">
          <w:marLeft w:val="0"/>
          <w:marRight w:val="0"/>
          <w:marTop w:val="100"/>
          <w:marBottom w:val="100"/>
          <w:divBdr>
            <w:top w:val="none" w:sz="0" w:space="0" w:color="auto"/>
            <w:left w:val="none" w:sz="0" w:space="0" w:color="auto"/>
            <w:bottom w:val="none" w:sz="0" w:space="0" w:color="auto"/>
            <w:right w:val="none" w:sz="0" w:space="0" w:color="auto"/>
          </w:divBdr>
        </w:div>
        <w:div w:id="1923877326">
          <w:marLeft w:val="0"/>
          <w:marRight w:val="0"/>
          <w:marTop w:val="0"/>
          <w:marBottom w:val="0"/>
          <w:divBdr>
            <w:top w:val="none" w:sz="0" w:space="0" w:color="auto"/>
            <w:left w:val="none" w:sz="0" w:space="0" w:color="auto"/>
            <w:bottom w:val="none" w:sz="0" w:space="0" w:color="auto"/>
            <w:right w:val="none" w:sz="0" w:space="0" w:color="auto"/>
          </w:divBdr>
        </w:div>
        <w:div w:id="1928073541">
          <w:marLeft w:val="1080"/>
          <w:marRight w:val="0"/>
          <w:marTop w:val="100"/>
          <w:marBottom w:val="100"/>
          <w:divBdr>
            <w:top w:val="none" w:sz="0" w:space="0" w:color="auto"/>
            <w:left w:val="none" w:sz="0" w:space="0" w:color="auto"/>
            <w:bottom w:val="none" w:sz="0" w:space="0" w:color="auto"/>
            <w:right w:val="none" w:sz="0" w:space="0" w:color="auto"/>
          </w:divBdr>
        </w:div>
        <w:div w:id="1937784926">
          <w:marLeft w:val="0"/>
          <w:marRight w:val="0"/>
          <w:marTop w:val="100"/>
          <w:marBottom w:val="100"/>
          <w:divBdr>
            <w:top w:val="none" w:sz="0" w:space="0" w:color="auto"/>
            <w:left w:val="none" w:sz="0" w:space="0" w:color="auto"/>
            <w:bottom w:val="none" w:sz="0" w:space="0" w:color="auto"/>
            <w:right w:val="none" w:sz="0" w:space="0" w:color="auto"/>
          </w:divBdr>
        </w:div>
        <w:div w:id="1940016854">
          <w:marLeft w:val="1530"/>
          <w:marRight w:val="0"/>
          <w:marTop w:val="0"/>
          <w:marBottom w:val="0"/>
          <w:divBdr>
            <w:top w:val="none" w:sz="0" w:space="0" w:color="auto"/>
            <w:left w:val="none" w:sz="0" w:space="0" w:color="auto"/>
            <w:bottom w:val="none" w:sz="0" w:space="0" w:color="auto"/>
            <w:right w:val="none" w:sz="0" w:space="0" w:color="auto"/>
          </w:divBdr>
        </w:div>
        <w:div w:id="1941601355">
          <w:marLeft w:val="1080"/>
          <w:marRight w:val="0"/>
          <w:marTop w:val="0"/>
          <w:marBottom w:val="0"/>
          <w:divBdr>
            <w:top w:val="none" w:sz="0" w:space="0" w:color="auto"/>
            <w:left w:val="none" w:sz="0" w:space="0" w:color="auto"/>
            <w:bottom w:val="none" w:sz="0" w:space="0" w:color="auto"/>
            <w:right w:val="none" w:sz="0" w:space="0" w:color="auto"/>
          </w:divBdr>
        </w:div>
        <w:div w:id="1943567954">
          <w:marLeft w:val="1080"/>
          <w:marRight w:val="0"/>
          <w:marTop w:val="0"/>
          <w:marBottom w:val="0"/>
          <w:divBdr>
            <w:top w:val="none" w:sz="0" w:space="0" w:color="auto"/>
            <w:left w:val="none" w:sz="0" w:space="0" w:color="auto"/>
            <w:bottom w:val="none" w:sz="0" w:space="0" w:color="auto"/>
            <w:right w:val="none" w:sz="0" w:space="0" w:color="auto"/>
          </w:divBdr>
        </w:div>
        <w:div w:id="1949661252">
          <w:marLeft w:val="1080"/>
          <w:marRight w:val="0"/>
          <w:marTop w:val="100"/>
          <w:marBottom w:val="100"/>
          <w:divBdr>
            <w:top w:val="none" w:sz="0" w:space="0" w:color="auto"/>
            <w:left w:val="none" w:sz="0" w:space="0" w:color="auto"/>
            <w:bottom w:val="none" w:sz="0" w:space="0" w:color="auto"/>
            <w:right w:val="none" w:sz="0" w:space="0" w:color="auto"/>
          </w:divBdr>
        </w:div>
        <w:div w:id="1950962731">
          <w:marLeft w:val="1080"/>
          <w:marRight w:val="0"/>
          <w:marTop w:val="0"/>
          <w:marBottom w:val="0"/>
          <w:divBdr>
            <w:top w:val="none" w:sz="0" w:space="0" w:color="auto"/>
            <w:left w:val="none" w:sz="0" w:space="0" w:color="auto"/>
            <w:bottom w:val="none" w:sz="0" w:space="0" w:color="auto"/>
            <w:right w:val="none" w:sz="0" w:space="0" w:color="auto"/>
          </w:divBdr>
        </w:div>
        <w:div w:id="1951348943">
          <w:marLeft w:val="1080"/>
          <w:marRight w:val="0"/>
          <w:marTop w:val="0"/>
          <w:marBottom w:val="0"/>
          <w:divBdr>
            <w:top w:val="none" w:sz="0" w:space="0" w:color="auto"/>
            <w:left w:val="none" w:sz="0" w:space="0" w:color="auto"/>
            <w:bottom w:val="none" w:sz="0" w:space="0" w:color="auto"/>
            <w:right w:val="none" w:sz="0" w:space="0" w:color="auto"/>
          </w:divBdr>
        </w:div>
        <w:div w:id="1956402146">
          <w:marLeft w:val="0"/>
          <w:marRight w:val="0"/>
          <w:marTop w:val="0"/>
          <w:marBottom w:val="0"/>
          <w:divBdr>
            <w:top w:val="none" w:sz="0" w:space="0" w:color="auto"/>
            <w:left w:val="none" w:sz="0" w:space="0" w:color="auto"/>
            <w:bottom w:val="none" w:sz="0" w:space="0" w:color="auto"/>
            <w:right w:val="none" w:sz="0" w:space="0" w:color="auto"/>
          </w:divBdr>
        </w:div>
        <w:div w:id="1956446515">
          <w:marLeft w:val="1080"/>
          <w:marRight w:val="0"/>
          <w:marTop w:val="0"/>
          <w:marBottom w:val="0"/>
          <w:divBdr>
            <w:top w:val="none" w:sz="0" w:space="0" w:color="auto"/>
            <w:left w:val="none" w:sz="0" w:space="0" w:color="auto"/>
            <w:bottom w:val="none" w:sz="0" w:space="0" w:color="auto"/>
            <w:right w:val="none" w:sz="0" w:space="0" w:color="auto"/>
          </w:divBdr>
        </w:div>
        <w:div w:id="1981379554">
          <w:marLeft w:val="1170"/>
          <w:marRight w:val="0"/>
          <w:marTop w:val="0"/>
          <w:marBottom w:val="0"/>
          <w:divBdr>
            <w:top w:val="none" w:sz="0" w:space="0" w:color="auto"/>
            <w:left w:val="none" w:sz="0" w:space="0" w:color="auto"/>
            <w:bottom w:val="none" w:sz="0" w:space="0" w:color="auto"/>
            <w:right w:val="none" w:sz="0" w:space="0" w:color="auto"/>
          </w:divBdr>
        </w:div>
        <w:div w:id="1984578705">
          <w:marLeft w:val="1080"/>
          <w:marRight w:val="0"/>
          <w:marTop w:val="0"/>
          <w:marBottom w:val="0"/>
          <w:divBdr>
            <w:top w:val="none" w:sz="0" w:space="0" w:color="auto"/>
            <w:left w:val="none" w:sz="0" w:space="0" w:color="auto"/>
            <w:bottom w:val="none" w:sz="0" w:space="0" w:color="auto"/>
            <w:right w:val="none" w:sz="0" w:space="0" w:color="auto"/>
          </w:divBdr>
        </w:div>
        <w:div w:id="2022775591">
          <w:marLeft w:val="1080"/>
          <w:marRight w:val="0"/>
          <w:marTop w:val="0"/>
          <w:marBottom w:val="0"/>
          <w:divBdr>
            <w:top w:val="none" w:sz="0" w:space="0" w:color="auto"/>
            <w:left w:val="none" w:sz="0" w:space="0" w:color="auto"/>
            <w:bottom w:val="none" w:sz="0" w:space="0" w:color="auto"/>
            <w:right w:val="none" w:sz="0" w:space="0" w:color="auto"/>
          </w:divBdr>
        </w:div>
        <w:div w:id="2027899632">
          <w:marLeft w:val="0"/>
          <w:marRight w:val="0"/>
          <w:marTop w:val="100"/>
          <w:marBottom w:val="100"/>
          <w:divBdr>
            <w:top w:val="none" w:sz="0" w:space="0" w:color="auto"/>
            <w:left w:val="none" w:sz="0" w:space="0" w:color="auto"/>
            <w:bottom w:val="none" w:sz="0" w:space="0" w:color="auto"/>
            <w:right w:val="none" w:sz="0" w:space="0" w:color="auto"/>
          </w:divBdr>
        </w:div>
        <w:div w:id="2041079532">
          <w:marLeft w:val="1080"/>
          <w:marRight w:val="0"/>
          <w:marTop w:val="0"/>
          <w:marBottom w:val="0"/>
          <w:divBdr>
            <w:top w:val="none" w:sz="0" w:space="0" w:color="auto"/>
            <w:left w:val="none" w:sz="0" w:space="0" w:color="auto"/>
            <w:bottom w:val="none" w:sz="0" w:space="0" w:color="auto"/>
            <w:right w:val="none" w:sz="0" w:space="0" w:color="auto"/>
          </w:divBdr>
        </w:div>
        <w:div w:id="2054885974">
          <w:marLeft w:val="0"/>
          <w:marRight w:val="0"/>
          <w:marTop w:val="0"/>
          <w:marBottom w:val="0"/>
          <w:divBdr>
            <w:top w:val="none" w:sz="0" w:space="0" w:color="auto"/>
            <w:left w:val="none" w:sz="0" w:space="0" w:color="auto"/>
            <w:bottom w:val="none" w:sz="0" w:space="0" w:color="auto"/>
            <w:right w:val="none" w:sz="0" w:space="0" w:color="auto"/>
          </w:divBdr>
        </w:div>
        <w:div w:id="2058509154">
          <w:marLeft w:val="1080"/>
          <w:marRight w:val="0"/>
          <w:marTop w:val="0"/>
          <w:marBottom w:val="0"/>
          <w:divBdr>
            <w:top w:val="none" w:sz="0" w:space="0" w:color="auto"/>
            <w:left w:val="none" w:sz="0" w:space="0" w:color="auto"/>
            <w:bottom w:val="none" w:sz="0" w:space="0" w:color="auto"/>
            <w:right w:val="none" w:sz="0" w:space="0" w:color="auto"/>
          </w:divBdr>
        </w:div>
        <w:div w:id="2083674165">
          <w:marLeft w:val="360"/>
          <w:marRight w:val="0"/>
          <w:marTop w:val="100"/>
          <w:marBottom w:val="100"/>
          <w:divBdr>
            <w:top w:val="none" w:sz="0" w:space="0" w:color="auto"/>
            <w:left w:val="none" w:sz="0" w:space="0" w:color="auto"/>
            <w:bottom w:val="none" w:sz="0" w:space="0" w:color="auto"/>
            <w:right w:val="none" w:sz="0" w:space="0" w:color="auto"/>
          </w:divBdr>
        </w:div>
        <w:div w:id="2090345251">
          <w:marLeft w:val="1080"/>
          <w:marRight w:val="0"/>
          <w:marTop w:val="0"/>
          <w:marBottom w:val="0"/>
          <w:divBdr>
            <w:top w:val="none" w:sz="0" w:space="0" w:color="auto"/>
            <w:left w:val="none" w:sz="0" w:space="0" w:color="auto"/>
            <w:bottom w:val="none" w:sz="0" w:space="0" w:color="auto"/>
            <w:right w:val="none" w:sz="0" w:space="0" w:color="auto"/>
          </w:divBdr>
        </w:div>
        <w:div w:id="2103796260">
          <w:marLeft w:val="1080"/>
          <w:marRight w:val="0"/>
          <w:marTop w:val="0"/>
          <w:marBottom w:val="0"/>
          <w:divBdr>
            <w:top w:val="none" w:sz="0" w:space="0" w:color="auto"/>
            <w:left w:val="none" w:sz="0" w:space="0" w:color="auto"/>
            <w:bottom w:val="none" w:sz="0" w:space="0" w:color="auto"/>
            <w:right w:val="none" w:sz="0" w:space="0" w:color="auto"/>
          </w:divBdr>
        </w:div>
        <w:div w:id="2106150451">
          <w:marLeft w:val="1080"/>
          <w:marRight w:val="0"/>
          <w:marTop w:val="0"/>
          <w:marBottom w:val="0"/>
          <w:divBdr>
            <w:top w:val="none" w:sz="0" w:space="0" w:color="auto"/>
            <w:left w:val="none" w:sz="0" w:space="0" w:color="auto"/>
            <w:bottom w:val="none" w:sz="0" w:space="0" w:color="auto"/>
            <w:right w:val="none" w:sz="0" w:space="0" w:color="auto"/>
          </w:divBdr>
        </w:div>
        <w:div w:id="2114014272">
          <w:marLeft w:val="360"/>
          <w:marRight w:val="0"/>
          <w:marTop w:val="0"/>
          <w:marBottom w:val="0"/>
          <w:divBdr>
            <w:top w:val="none" w:sz="0" w:space="0" w:color="auto"/>
            <w:left w:val="none" w:sz="0" w:space="0" w:color="auto"/>
            <w:bottom w:val="none" w:sz="0" w:space="0" w:color="auto"/>
            <w:right w:val="none" w:sz="0" w:space="0" w:color="auto"/>
          </w:divBdr>
        </w:div>
        <w:div w:id="213963971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wikipedia.org/wiki/Antibod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d.wikipedia.org/wiki/AID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d.wikipedia.org/wiki/Virus" TargetMode="External"/><Relationship Id="rId11" Type="http://schemas.openxmlformats.org/officeDocument/2006/relationships/hyperlink" Target="http://id.wikipedia.org/wiki/Urin" TargetMode="External"/><Relationship Id="rId5" Type="http://schemas.openxmlformats.org/officeDocument/2006/relationships/hyperlink" Target="http://aids-ina.org/modules.php?name=FAQ&amp;myfaq=yes&amp;id_cat=1&amp;categories=HIV-AIDS" TargetMode="External"/><Relationship Id="rId10" Type="http://schemas.openxmlformats.org/officeDocument/2006/relationships/hyperlink" Target="http://id.wikipedia.org/wiki/Plasma_darah" TargetMode="External"/><Relationship Id="rId4" Type="http://schemas.openxmlformats.org/officeDocument/2006/relationships/webSettings" Target="webSettings.xml"/><Relationship Id="rId9" Type="http://schemas.openxmlformats.org/officeDocument/2006/relationships/hyperlink" Target="http://id.wikipedia.org/wiki/Plasma_dara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TotalTime>
  <Pages>1</Pages>
  <Words>3892</Words>
  <Characters>22189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Yoga</cp:lastModifiedBy>
  <cp:revision>2</cp:revision>
  <dcterms:created xsi:type="dcterms:W3CDTF">2019-03-29T12:52:00Z</dcterms:created>
  <dcterms:modified xsi:type="dcterms:W3CDTF">2019-05-13T19:02:00Z</dcterms:modified>
</cp:coreProperties>
</file>